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6"/>
          <w:szCs w:val="16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6"/>
          <w:szCs w:val="16"/>
          <w:lang w:eastAsia="zh-CN" w:bidi="hi-IN"/>
        </w:rPr>
        <w:t>Załącznik nr 1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keepNext/>
        <w:spacing w:after="0" w:line="36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FORMULARZ OFERTOWY</w:t>
      </w: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200" w:lineRule="atLeast"/>
        <w:ind w:lef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naboru na opiekuna do wykonywania specjalistycznych usług opiekuńczych</w:t>
      </w: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I   Dane dotyczące Wykonawcy: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nazwisko:   ............................................................................................................................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  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PESEL:   …......................................................................................................................................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telefonu:   .............................................................................................................................</w:t>
      </w: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360" w:lineRule="auto"/>
        <w:ind w:left="792" w:hanging="432"/>
        <w:jc w:val="both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  <w:lang w:eastAsia="ar-SA"/>
        </w:rPr>
        <w:t>II Zobowiązania Wykonawcy</w:t>
      </w:r>
      <w:r w:rsidRPr="004874E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: 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ogłoszenia dotyczącego naboru na opiekuna do wykonywana specjalistycznych  usług opiekuńczych, oferuję wykonanie jednej godziny specjalistycznych usług opiekuńczych w dzień powszedni od poniedziałku do piątku w miejscu zamieszkania osoby wymagającej usługi za cenę: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ar-SA"/>
        </w:rPr>
        <w:t xml:space="preserve">      ……………………….. zł. brutto (słownie: ……………………...……………………………...)</w:t>
      </w: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360" w:lineRule="auto"/>
        <w:ind w:left="792" w:hanging="4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oferowana cena zawiera wszystkie koszty związane z realizacją przedmiotu zamówienia</w:t>
      </w: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cena ofertowa nie zostanie zmieniona  na niekorzyść Zamawiającego przez cały okres realizacji zamówienia</w:t>
      </w: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 kwalifikacje, wiedzę i doświadczenie niezbędne do wykonywania specjalistycznych usług opiekuńczych dla osób  z zaburzeniami psychicznymi.</w:t>
      </w: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…......................................</w:t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    </w:t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….......................................................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18"/>
          <w:szCs w:val="18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     </w:t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>(data)</w:t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  <w:t xml:space="preserve">                                                       (podpis) 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Times New Roman" w:eastAsia="NSimSun" w:hAnsi="Times New Roman" w:cs="Arial"/>
          <w:kern w:val="2"/>
          <w:sz w:val="16"/>
          <w:szCs w:val="16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6"/>
          <w:szCs w:val="16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6"/>
          <w:szCs w:val="16"/>
          <w:lang w:eastAsia="zh-CN" w:bidi="hi-IN"/>
        </w:rPr>
        <w:lastRenderedPageBreak/>
        <w:t>Załącznik nr 2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2"/>
          <w:szCs w:val="12"/>
          <w:lang w:eastAsia="zh-CN" w:bidi="hi-IN"/>
        </w:rPr>
        <w:t xml:space="preserve">  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874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KLAUZULA INFORMACYJNA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874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do przetwarzania danych osobowych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02618" w:rsidRPr="00725FD2" w:rsidRDefault="00402618" w:rsidP="00402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Light" w:hAnsi="Times New Roman" w:cs="Times New Roman"/>
          <w:color w:val="00000A"/>
        </w:rPr>
      </w:pPr>
      <w:r w:rsidRPr="00725FD2">
        <w:rPr>
          <w:rFonts w:ascii="Times New Roman" w:eastAsia="CalibriLight" w:hAnsi="Times New Roman" w:cs="Times New Roman"/>
          <w:color w:val="00000A"/>
        </w:rPr>
        <w:t>Dopełniając obowiązku info</w:t>
      </w:r>
      <w:r>
        <w:rPr>
          <w:rFonts w:ascii="Times New Roman" w:eastAsia="CalibriLight" w:hAnsi="Times New Roman" w:cs="Times New Roman"/>
          <w:color w:val="00000A"/>
        </w:rPr>
        <w:t>rmacyjnego zgodnie z art. 13 ogó</w:t>
      </w:r>
      <w:r w:rsidRPr="00725FD2">
        <w:rPr>
          <w:rFonts w:ascii="Times New Roman" w:eastAsia="CalibriLight" w:hAnsi="Times New Roman" w:cs="Times New Roman"/>
          <w:color w:val="00000A"/>
        </w:rPr>
        <w:t>lnego rozporządzenia o ochronie</w:t>
      </w:r>
      <w:r>
        <w:rPr>
          <w:rFonts w:ascii="Times New Roman" w:eastAsia="CalibriLight" w:hAnsi="Times New Roman" w:cs="Times New Roman"/>
          <w:color w:val="00000A"/>
        </w:rPr>
        <w:t xml:space="preserve"> </w:t>
      </w:r>
      <w:r w:rsidRPr="00725FD2">
        <w:rPr>
          <w:rFonts w:ascii="Times New Roman" w:eastAsia="CalibriLight" w:hAnsi="Times New Roman" w:cs="Times New Roman"/>
          <w:color w:val="00000A"/>
        </w:rPr>
        <w:t>danych osobowych z dnia 27 kwietnia 2016 r. (Dz. Urz. UE L 119 z 04.05.2016),informujemy, że: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1. Administratorem Pana/Pani danych osobowych jest Ośrodek Pomocy Społecznej w Baćkowicach, reprezentowany przez Kierownika Ośrodka Pomocy Społecznej.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color w:val="0563C1" w:themeColor="hyperlink"/>
          <w:kern w:val="2"/>
          <w:u w:val="single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2. Kontakt z Inspektorem Ochrony Danych: Centrum Zabezpieczenia Informacji Sylwester Cieśla </w:t>
      </w:r>
      <w:r w:rsidR="00402618">
        <w:rPr>
          <w:rFonts w:ascii="Times New Roman" w:eastAsia="NSimSun" w:hAnsi="Times New Roman" w:cs="Times New Roman"/>
          <w:kern w:val="2"/>
          <w:lang w:eastAsia="zh-CN" w:bidi="hi-IN"/>
        </w:rPr>
        <w:t xml:space="preserve">                       </w:t>
      </w:r>
      <w:bookmarkStart w:id="0" w:name="_GoBack"/>
      <w:bookmarkEnd w:id="0"/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ul. Wapiennikowa 2 lok. 4, 25-112 Kielce email: </w:t>
      </w:r>
      <w:hyperlink r:id="rId5" w:history="1">
        <w:r w:rsidRPr="004874E4">
          <w:rPr>
            <w:rFonts w:ascii="Times New Roman" w:eastAsia="NSimSun" w:hAnsi="Times New Roman" w:cs="Times New Roman"/>
            <w:color w:val="0563C1" w:themeColor="hyperlink"/>
            <w:kern w:val="2"/>
            <w:u w:val="single"/>
            <w:lang w:eastAsia="zh-CN" w:bidi="hi-IN"/>
          </w:rPr>
          <w:t>iod@czi24.pl</w:t>
        </w:r>
      </w:hyperlink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3. Celem zbierania danych jest udział w procesie rekrutacyjnym.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5. Podanie danych jest dobrowolne, lecz niezbędne do procesu rekrutacji. W przypadku niepodania danych nie będzie możliwa prawidłowa realizacja procesu rekrutacyjnego.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6. Podstawą do przetwarzania Pana/Pani danych osobowych jest udzielona przez Pana/Panią zgoda na przetwarzanie danych w ramach przesłanego dokumentu CV do administratora danych.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8. Dane udostępnione przez Pana/Pani nie podlegają zautomatyzowanemu systemowi podejmowania decyzji oraz profilowaniu.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9. Administrator danych nie ma zamiaru przekazywać danych osobowych do państwa trzeciego lub organizacji międzynarodowej.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10. Dane osobowe będą usuwane niezwłocznie po zakończeniu procesu rekrutacyjnego.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Zapoznałem(-</w:t>
      </w:r>
      <w:proofErr w:type="spellStart"/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am</w:t>
      </w:r>
      <w:proofErr w:type="spellEnd"/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) się z treścią klauzuli informacyjnej do przetwarzania danych osobowych.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…………………………………………………………………………………….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sz w:val="16"/>
          <w:szCs w:val="16"/>
          <w:lang w:eastAsia="zh-CN" w:bidi="hi-IN"/>
        </w:rPr>
      </w:pPr>
      <w:r w:rsidRPr="004874E4">
        <w:rPr>
          <w:rFonts w:ascii="Times New Roman" w:eastAsia="NSimSun" w:hAnsi="Times New Roman" w:cs="Times New Roman"/>
          <w:i/>
          <w:kern w:val="2"/>
          <w:sz w:val="16"/>
          <w:szCs w:val="16"/>
          <w:lang w:eastAsia="zh-CN" w:bidi="hi-IN"/>
        </w:rPr>
        <w:t>(data i podpis osoby ubiegającej się o zatrudnienie)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106C72" w:rsidRDefault="00106C72"/>
    <w:sectPr w:rsidR="00106C7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B"/>
    <w:rsid w:val="00106C72"/>
    <w:rsid w:val="00402618"/>
    <w:rsid w:val="004874E4"/>
    <w:rsid w:val="00487F13"/>
    <w:rsid w:val="00C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19BB-A7A6-477D-AD84-32256875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2021-02-16T07:03:00Z</dcterms:created>
  <dcterms:modified xsi:type="dcterms:W3CDTF">2022-01-20T08:31:00Z</dcterms:modified>
</cp:coreProperties>
</file>