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A251" w14:textId="77777777" w:rsidR="00836338" w:rsidRPr="0069058B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69058B">
        <w:rPr>
          <w:rFonts w:ascii="Calibri" w:eastAsia="Times New Roman" w:hAnsi="Calibri" w:cs="Times New Roman"/>
          <w:lang w:bidi="en-US"/>
        </w:rPr>
        <w:t xml:space="preserve">Sandomierz, </w:t>
      </w:r>
      <w:r w:rsidR="0069058B" w:rsidRPr="0069058B">
        <w:rPr>
          <w:rFonts w:ascii="Calibri" w:eastAsia="Times New Roman" w:hAnsi="Calibri" w:cs="Times New Roman"/>
          <w:lang w:bidi="en-US"/>
        </w:rPr>
        <w:t>23.03</w:t>
      </w:r>
      <w:r w:rsidR="00163AB8" w:rsidRPr="0069058B">
        <w:rPr>
          <w:rFonts w:ascii="Calibri" w:eastAsia="Times New Roman" w:hAnsi="Calibri" w:cs="Times New Roman"/>
          <w:lang w:bidi="en-US"/>
        </w:rPr>
        <w:t>.2022</w:t>
      </w:r>
      <w:r w:rsidR="00733C32" w:rsidRPr="0069058B">
        <w:rPr>
          <w:rFonts w:ascii="Calibri" w:eastAsia="Times New Roman" w:hAnsi="Calibri" w:cs="Times New Roman"/>
          <w:lang w:bidi="en-US"/>
        </w:rPr>
        <w:t xml:space="preserve">r. </w:t>
      </w:r>
    </w:p>
    <w:p w14:paraId="4D0FBB64" w14:textId="77777777" w:rsidR="00836338" w:rsidRPr="0069058B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F94CD7B" w14:textId="77777777" w:rsidR="00836338" w:rsidRPr="0069058B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A9BE5F0" w14:textId="77777777" w:rsidR="00836338" w:rsidRPr="0069058B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9D10494" w14:textId="77777777" w:rsidR="00836338" w:rsidRPr="0069058B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69058B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B06BD0" w:rsidRPr="0069058B">
        <w:rPr>
          <w:rFonts w:ascii="Calibri" w:eastAsia="Times New Roman" w:hAnsi="Calibri" w:cs="Times New Roman"/>
          <w:sz w:val="20"/>
          <w:szCs w:val="20"/>
          <w:lang w:bidi="en-US"/>
        </w:rPr>
        <w:t>3</w:t>
      </w:r>
      <w:r w:rsidRPr="0069058B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69058B" w:rsidRPr="0069058B">
        <w:rPr>
          <w:rFonts w:ascii="Calibri" w:eastAsia="Times New Roman" w:hAnsi="Calibri" w:cs="Times New Roman"/>
          <w:sz w:val="20"/>
          <w:szCs w:val="20"/>
          <w:lang w:bidi="en-US"/>
        </w:rPr>
        <w:t>8</w:t>
      </w:r>
      <w:r w:rsidRPr="0069058B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B06BD0" w:rsidRPr="0069058B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163AB8" w:rsidRPr="0069058B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69058B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69058B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32A953D2" w14:textId="77777777" w:rsidR="00836338" w:rsidRPr="0069058B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25015FA8" w14:textId="77777777" w:rsidR="00836338" w:rsidRPr="0069058B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40BF64A2" w14:textId="77777777" w:rsidR="00836338" w:rsidRPr="0069058B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9058B">
        <w:rPr>
          <w:rFonts w:eastAsia="Arial Unicode MS"/>
          <w:b/>
        </w:rPr>
        <w:t>INFORMACJA O WSZCZĘCIU POSTĘPOWANIA</w:t>
      </w:r>
    </w:p>
    <w:p w14:paraId="098461F6" w14:textId="77777777" w:rsidR="00836338" w:rsidRPr="0069058B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69058B">
        <w:rPr>
          <w:rFonts w:eastAsia="Arial Unicode MS"/>
          <w:b/>
        </w:rPr>
        <w:t>ADMINISTRACYJNEGO</w:t>
      </w:r>
    </w:p>
    <w:p w14:paraId="36AEDC4E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/>
          <w:color w:val="FF0000"/>
        </w:rPr>
      </w:pPr>
    </w:p>
    <w:p w14:paraId="6D46702E" w14:textId="77777777" w:rsidR="00163AB8" w:rsidRPr="00D76F0D" w:rsidRDefault="00836338" w:rsidP="0069058B">
      <w:pPr>
        <w:suppressAutoHyphens/>
        <w:spacing w:after="0" w:line="240" w:lineRule="auto"/>
        <w:ind w:firstLine="567"/>
        <w:jc w:val="both"/>
        <w:rPr>
          <w:color w:val="FF0000"/>
        </w:rPr>
      </w:pPr>
      <w:r w:rsidRPr="007D7018">
        <w:rPr>
          <w:rFonts w:cstheme="minorHAnsi"/>
        </w:rPr>
        <w:t>Zgodnie z art. 400 ust. 7 ustawy z dnia 20 lipca 2017 roku – Prawo wodne (</w:t>
      </w:r>
      <w:r w:rsidR="00AE5A3F" w:rsidRPr="007D7018">
        <w:rPr>
          <w:rFonts w:cstheme="minorHAnsi"/>
        </w:rPr>
        <w:t>D</w:t>
      </w:r>
      <w:r w:rsidRPr="007D7018">
        <w:rPr>
          <w:rFonts w:cstheme="minorHAnsi"/>
        </w:rPr>
        <w:t xml:space="preserve">z. U. </w:t>
      </w:r>
      <w:r w:rsidRPr="007D7018">
        <w:rPr>
          <w:rFonts w:cstheme="minorHAnsi"/>
        </w:rPr>
        <w:br/>
        <w:t>z 20</w:t>
      </w:r>
      <w:r w:rsidR="00B06BD0" w:rsidRPr="007D7018">
        <w:rPr>
          <w:rFonts w:cstheme="minorHAnsi"/>
        </w:rPr>
        <w:t>2</w:t>
      </w:r>
      <w:r w:rsidR="00267D6C" w:rsidRPr="007D7018">
        <w:rPr>
          <w:rFonts w:cstheme="minorHAnsi"/>
        </w:rPr>
        <w:t>1</w:t>
      </w:r>
      <w:r w:rsidRPr="007D7018">
        <w:rPr>
          <w:rFonts w:cstheme="minorHAnsi"/>
        </w:rPr>
        <w:t xml:space="preserve"> r., poz. </w:t>
      </w:r>
      <w:r w:rsidR="00267D6C" w:rsidRPr="007D7018">
        <w:rPr>
          <w:rFonts w:cstheme="minorHAnsi"/>
        </w:rPr>
        <w:t>735</w:t>
      </w:r>
      <w:r w:rsidR="00AE5A3F" w:rsidRPr="007D7018">
        <w:rPr>
          <w:rFonts w:cstheme="minorHAnsi"/>
        </w:rPr>
        <w:t>,</w:t>
      </w:r>
      <w:r w:rsidRPr="007D7018">
        <w:rPr>
          <w:rFonts w:cstheme="minorHAnsi"/>
        </w:rPr>
        <w:t xml:space="preserve"> z </w:t>
      </w:r>
      <w:proofErr w:type="spellStart"/>
      <w:r w:rsidRPr="007D7018">
        <w:rPr>
          <w:rFonts w:cstheme="minorHAnsi"/>
        </w:rPr>
        <w:t>późn</w:t>
      </w:r>
      <w:proofErr w:type="spellEnd"/>
      <w:r w:rsidRPr="007D7018">
        <w:rPr>
          <w:rFonts w:cstheme="minorHAnsi"/>
        </w:rPr>
        <w:t>. zm.)  Dyrektor Zarządu Zlewni Wód Polskich w Sandomierzu informuj</w:t>
      </w:r>
      <w:r w:rsidR="00727934" w:rsidRPr="007D7018">
        <w:rPr>
          <w:rFonts w:cstheme="minorHAnsi"/>
        </w:rPr>
        <w:t>e</w:t>
      </w:r>
      <w:r w:rsidRPr="007D7018">
        <w:rPr>
          <w:rFonts w:cstheme="minorHAnsi"/>
        </w:rPr>
        <w:t xml:space="preserve">, że </w:t>
      </w:r>
      <w:r w:rsidRPr="007D7018">
        <w:rPr>
          <w:rFonts w:cstheme="minorHAnsi"/>
        </w:rPr>
        <w:br/>
        <w:t xml:space="preserve">wszczęto </w:t>
      </w:r>
      <w:r w:rsidR="0069058B" w:rsidRPr="007D7018">
        <w:rPr>
          <w:rFonts w:cstheme="minorHAnsi"/>
        </w:rPr>
        <w:t xml:space="preserve">na wniosek  Kamieniołomów Świętokrzyskich Spółki z o.o. z siedzibą przy ul. Błonie 8; 27-600 Sandomierz </w:t>
      </w:r>
      <w:r w:rsidR="00733C32" w:rsidRPr="007D7018">
        <w:rPr>
          <w:rFonts w:cstheme="minorHAnsi"/>
        </w:rPr>
        <w:t xml:space="preserve">postępowanie w </w:t>
      </w:r>
      <w:r w:rsidR="00733C32" w:rsidRPr="007D7018">
        <w:t xml:space="preserve">sprawie </w:t>
      </w:r>
      <w:r w:rsidR="0069058B" w:rsidRPr="007D7018">
        <w:t>wygaszenia</w:t>
      </w:r>
      <w:bookmarkStart w:id="1" w:name="_Hlk77250900"/>
      <w:r w:rsidR="00163AB8" w:rsidRPr="007D7018">
        <w:t xml:space="preserve"> pozwolenia wodnoprawnego </w:t>
      </w:r>
      <w:r w:rsidR="00163AB8" w:rsidRPr="007D7018">
        <w:rPr>
          <w:rFonts w:cs="Calibri"/>
        </w:rPr>
        <w:t xml:space="preserve">udzielonego decyzją </w:t>
      </w:r>
      <w:r w:rsidR="0069058B" w:rsidRPr="007D7018">
        <w:rPr>
          <w:rFonts w:cstheme="minorHAnsi"/>
        </w:rPr>
        <w:t xml:space="preserve">Dyrektora Zarządu Zlewni w Sandomierzu Państwowego Gospodarstwa Wodnego Wody </w:t>
      </w:r>
      <w:r w:rsidR="0069058B" w:rsidRPr="00D732B1">
        <w:rPr>
          <w:rFonts w:cstheme="minorHAnsi"/>
        </w:rPr>
        <w:t xml:space="preserve">Polskie </w:t>
      </w:r>
      <w:r w:rsidR="00163AB8" w:rsidRPr="00D732B1">
        <w:rPr>
          <w:rFonts w:cstheme="minorHAnsi"/>
        </w:rPr>
        <w:t xml:space="preserve"> z dnia </w:t>
      </w:r>
      <w:r w:rsidR="0069058B" w:rsidRPr="00D732B1">
        <w:rPr>
          <w:rFonts w:cstheme="minorHAnsi"/>
        </w:rPr>
        <w:t xml:space="preserve">30.04.2021 r. </w:t>
      </w:r>
      <w:r w:rsidR="00163AB8" w:rsidRPr="00D732B1">
        <w:rPr>
          <w:rFonts w:cstheme="minorHAnsi"/>
        </w:rPr>
        <w:t xml:space="preserve">znak: </w:t>
      </w:r>
      <w:r w:rsidR="0069058B" w:rsidRPr="00D732B1">
        <w:rPr>
          <w:rFonts w:cstheme="minorHAnsi"/>
        </w:rPr>
        <w:t>KR.ZUZ.4.4210.14.2021.AK</w:t>
      </w:r>
      <w:r w:rsidR="00163AB8" w:rsidRPr="00D732B1">
        <w:rPr>
          <w:rFonts w:cstheme="minorHAnsi"/>
        </w:rPr>
        <w:t xml:space="preserve">, na </w:t>
      </w:r>
      <w:r w:rsidR="0069058B" w:rsidRPr="00D732B1">
        <w:rPr>
          <w:bCs/>
        </w:rPr>
        <w:t>usługi wodne obejmujące odwadnianie ko</w:t>
      </w:r>
      <w:r w:rsidR="0069058B" w:rsidRPr="0069058B">
        <w:rPr>
          <w:bCs/>
        </w:rPr>
        <w:t xml:space="preserve">palni Wszachów, tj. części złoża dolomitów dewońskich „Wszachów I” z wód podziemnych dopływających do wyrobiska eksploatacyjnego kopalni na poziomie eksploatacyjnym V o rzędnej +235 m n.p.m., wód opadowych o prawdopodobieństwie wystąpienia równemu 10% oraz wód z deszczu nawalnego trwającego 15 min, poprzez odpompowywanie wody z rząpia usytuowanego na tym poziomie eksploatacyjnym, </w:t>
      </w:r>
      <w:r w:rsidR="0069058B">
        <w:rPr>
          <w:bCs/>
        </w:rPr>
        <w:t xml:space="preserve">oraz </w:t>
      </w:r>
      <w:r w:rsidR="0069058B" w:rsidRPr="00333F49">
        <w:rPr>
          <w:bCs/>
        </w:rPr>
        <w:t xml:space="preserve">wprowadzanie do rzeki </w:t>
      </w:r>
      <w:proofErr w:type="spellStart"/>
      <w:r w:rsidR="0069058B" w:rsidRPr="00333F49">
        <w:rPr>
          <w:bCs/>
        </w:rPr>
        <w:t>Wszachówki</w:t>
      </w:r>
      <w:proofErr w:type="spellEnd"/>
      <w:r w:rsidR="0069058B" w:rsidRPr="00333F49">
        <w:rPr>
          <w:bCs/>
        </w:rPr>
        <w:t xml:space="preserve"> istniejącym rowem</w:t>
      </w:r>
      <w:r w:rsidR="0069058B">
        <w:rPr>
          <w:bCs/>
        </w:rPr>
        <w:t xml:space="preserve"> </w:t>
      </w:r>
      <w:r w:rsidR="0069058B" w:rsidRPr="00333F49">
        <w:rPr>
          <w:bCs/>
        </w:rPr>
        <w:t xml:space="preserve">otwartym o współrzędnych miejsca wprowadzania w </w:t>
      </w:r>
      <w:r w:rsidR="0069058B" w:rsidRPr="00333F49">
        <w:rPr>
          <w:rFonts w:eastAsia="Times New Roman" w:cstheme="minorHAnsi"/>
          <w:lang w:bidi="en-US"/>
        </w:rPr>
        <w:t>geodezyjnym układzie odniesienia PL-ETRF2000</w:t>
      </w:r>
      <w:r w:rsidR="0069058B" w:rsidRPr="00333F49">
        <w:rPr>
          <w:bCs/>
        </w:rPr>
        <w:t xml:space="preserve">: </w:t>
      </w:r>
      <w:r w:rsidR="0069058B" w:rsidRPr="00333F49">
        <w:t xml:space="preserve">X = 5625680,60, Y = 7510479,70, ścieków przemysłowych z odwodnienia kopalni Wszachów </w:t>
      </w:r>
      <w:r w:rsidR="0069058B" w:rsidRPr="00333F49">
        <w:rPr>
          <w:bCs/>
        </w:rPr>
        <w:t>z wód podziemnych dopływających do wyrobiska eksploatacyjnego kopalni na poziomie eksploatacyjnym V o rzędnej +235 m n.p.m.</w:t>
      </w:r>
      <w:r w:rsidR="0069058B" w:rsidRPr="00333F49">
        <w:t>, będących mieszaniną wód podziemnych dopływających do wyrobiska oraz wód opadowych lub roztopowych z terenu wyrobiska</w:t>
      </w:r>
      <w:r w:rsidR="0069058B">
        <w:t xml:space="preserve"> </w:t>
      </w:r>
      <w:r w:rsidR="0069058B" w:rsidRPr="00333F49">
        <w:rPr>
          <w:bCs/>
        </w:rPr>
        <w:t>ujmowanych w dnie wyrobiska (rząpiu),</w:t>
      </w:r>
      <w:r w:rsidR="00163AB8" w:rsidRPr="00D76F0D">
        <w:rPr>
          <w:color w:val="FF0000"/>
        </w:rPr>
        <w:t xml:space="preserve">. </w:t>
      </w:r>
    </w:p>
    <w:bookmarkEnd w:id="1"/>
    <w:p w14:paraId="424A785E" w14:textId="77777777" w:rsidR="007D7018" w:rsidRPr="00121F58" w:rsidRDefault="007D7018" w:rsidP="007D7018">
      <w:pPr>
        <w:spacing w:after="0" w:line="240" w:lineRule="auto"/>
        <w:jc w:val="both"/>
        <w:rPr>
          <w:rFonts w:ascii="Calibri" w:hAnsi="Calibri"/>
        </w:rPr>
      </w:pPr>
      <w:r w:rsidRPr="00121F58">
        <w:rPr>
          <w:rFonts w:ascii="Calibri" w:hAnsi="Calibri"/>
        </w:rPr>
        <w:t xml:space="preserve">Zasięg oddziaływania wnioskowanych uprawnień obejmuje obszar w granicach dz. nr </w:t>
      </w:r>
      <w:proofErr w:type="spellStart"/>
      <w:r w:rsidRPr="00121F58">
        <w:rPr>
          <w:rFonts w:ascii="Calibri" w:hAnsi="Calibri"/>
        </w:rPr>
        <w:t>ew</w:t>
      </w:r>
      <w:r>
        <w:rPr>
          <w:rFonts w:ascii="Calibri" w:hAnsi="Calibri"/>
        </w:rPr>
        <w:t>id</w:t>
      </w:r>
      <w:proofErr w:type="spellEnd"/>
      <w:r w:rsidRPr="00121F58">
        <w:rPr>
          <w:rFonts w:ascii="Calibri" w:hAnsi="Calibri"/>
        </w:rPr>
        <w:t xml:space="preserve">.: </w:t>
      </w: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7D7018" w:rsidRPr="00121F58" w14:paraId="00246201" w14:textId="77777777" w:rsidTr="000A26E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81A" w14:textId="77777777" w:rsidR="007D7018" w:rsidRPr="00121F58" w:rsidRDefault="007D7018" w:rsidP="000A26E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cs="Arial"/>
                <w:i/>
              </w:rPr>
              <w:t>-</w:t>
            </w:r>
            <w:r w:rsidRPr="00121F58">
              <w:rPr>
                <w:rFonts w:eastAsia="Times New Roman" w:cs="Arial"/>
                <w:i/>
                <w:lang w:eastAsia="pl-PL"/>
              </w:rPr>
              <w:t>1307; 1533; 1382; 1311/3; 1429, 1321/1; 1311/1; 1370; 1363/2; 1324/2; 1379/3; 1467; 1358; 1373; 1349; 1391; 1311/2; 1309/1; 1302; 1411; 1388/1; 1390; 1323/1; 1362; 1327; 1326/4; 1354; 1309/5; 1464; 1386; 1360; 1471/1; 1334; 1338; 1468/4; 1385/1; 1306; 1468/5; 1339; 1320/1; 1377; 1357/3; 1335; 1305/2; 1344; 1395; 1345/3; 1342; 1324/1; 1309/2; 1319; 1378; 1435; 1347; 1401; 1364/1; 1468/3; 1309/4; 1346; 1348; 1340; 1399/1; 1402/1; 1328; 1392; 1329; 1326/1; 1323/2; 1367/1; 1465;</w:t>
            </w:r>
          </w:p>
        </w:tc>
      </w:tr>
      <w:tr w:rsidR="007D7018" w:rsidRPr="00121F58" w14:paraId="6C9A208E" w14:textId="77777777" w:rsidTr="000A26E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AB3" w14:textId="77777777" w:rsidR="007D7018" w:rsidRPr="00121F58" w:rsidRDefault="007D7018" w:rsidP="000A26E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1383/2; 1331; 502/1;1355; 1303; 1412/1; 1369; 1389; 1310; 1333; 1471/2; 1363/4; 1363/3; 1350; 1367/2; 1383/1; 1332; 1371; 1321/3; 1353; 1438; 1384; 1432; 1405/2; 1417; 1359; 1361; 1473; 1308; 1317; 1322; 1320/2; 1336; 1357/1; 1318; 1337; 1356; 1330; 1366; 1398; 1406/1; 1305/1; 1345/4; 1341, </w:t>
            </w:r>
          </w:p>
        </w:tc>
      </w:tr>
      <w:tr w:rsidR="007D7018" w:rsidRPr="00121F58" w14:paraId="6FCCC1C2" w14:textId="77777777" w:rsidTr="000A26E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363" w14:textId="77777777" w:rsidR="007D7018" w:rsidRPr="00121F58" w:rsidRDefault="007D7018" w:rsidP="000A26E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1352; 1424; 1368; 1396; 1462; 1325; 1365/1; 1343; 1376; 1320/3; 1372; 1374; 1380; 1393/1; 1387; 1375; 1365/2; 1351/2; 1381; 1321/2, obręb 0014 Wszachów, jednostka ewidencyjna 260601_2 Baćkowice  </w:t>
            </w:r>
          </w:p>
          <w:p w14:paraId="78BD6D47" w14:textId="77777777" w:rsidR="007D7018" w:rsidRPr="00121F58" w:rsidRDefault="007D7018" w:rsidP="000A26E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 xml:space="preserve">- 442/2; 443/1; 444/2; 444/3; obręb 0012Piórków Kolonia,  jednostka ewidencyjna 260601_2 Baćkowice  </w:t>
            </w:r>
          </w:p>
          <w:p w14:paraId="161647CA" w14:textId="77777777" w:rsidR="007D7018" w:rsidRPr="00121F58" w:rsidRDefault="007D7018" w:rsidP="000A26E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1F58">
              <w:rPr>
                <w:rFonts w:eastAsia="Times New Roman" w:cs="Arial"/>
                <w:i/>
                <w:lang w:eastAsia="pl-PL"/>
              </w:rPr>
              <w:t>- 624/2; 625; obręb 0007 Melonek, jednostka ewidencyjna 260407_5 Łagów obszar wiejski.</w:t>
            </w:r>
          </w:p>
        </w:tc>
      </w:tr>
    </w:tbl>
    <w:p w14:paraId="1D322438" w14:textId="77777777" w:rsidR="00836338" w:rsidRPr="0069058B" w:rsidRDefault="00836338" w:rsidP="00B06BD0">
      <w:pPr>
        <w:spacing w:after="0" w:line="240" w:lineRule="atLeast"/>
        <w:ind w:firstLine="357"/>
        <w:jc w:val="both"/>
      </w:pPr>
      <w:r w:rsidRPr="0069058B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69058B">
        <w:rPr>
          <w:b/>
        </w:rPr>
        <w:t xml:space="preserve">w terminie </w:t>
      </w:r>
      <w:r w:rsidR="00733C32" w:rsidRPr="0069058B">
        <w:rPr>
          <w:b/>
        </w:rPr>
        <w:t>1</w:t>
      </w:r>
      <w:r w:rsidR="005D7C9B" w:rsidRPr="0069058B">
        <w:rPr>
          <w:b/>
        </w:rPr>
        <w:t>4</w:t>
      </w:r>
      <w:r w:rsidRPr="0069058B">
        <w:rPr>
          <w:b/>
        </w:rPr>
        <w:t xml:space="preserve"> dni</w:t>
      </w:r>
      <w:r w:rsidRPr="0069058B">
        <w:t xml:space="preserve"> od daty doręczenia niniejszego zawiadomienia.</w:t>
      </w:r>
    </w:p>
    <w:p w14:paraId="27A42BD2" w14:textId="77777777" w:rsidR="00836338" w:rsidRPr="0069058B" w:rsidRDefault="00836338" w:rsidP="00B06BD0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69058B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69058B">
        <w:rPr>
          <w:rFonts w:eastAsia="Times New Roman" w:cstheme="minorHAnsi"/>
          <w:lang w:eastAsia="pl-PL"/>
        </w:rPr>
        <w:t>Zarządu Zlewni w Sandomierzu</w:t>
      </w:r>
      <w:r w:rsidRPr="0069058B">
        <w:rPr>
          <w:rFonts w:eastAsia="Times New Roman" w:cstheme="minorHAnsi"/>
          <w:lang w:eastAsia="pl-PL"/>
        </w:rPr>
        <w:t xml:space="preserve">, ul. </w:t>
      </w:r>
      <w:r w:rsidR="00185DF7" w:rsidRPr="0069058B">
        <w:rPr>
          <w:rFonts w:eastAsia="Times New Roman" w:cstheme="minorHAnsi"/>
          <w:lang w:eastAsia="pl-PL"/>
        </w:rPr>
        <w:t>Długosza 4a</w:t>
      </w:r>
      <w:r w:rsidRPr="0069058B">
        <w:rPr>
          <w:rFonts w:eastAsia="Times New Roman" w:cstheme="minorHAnsi"/>
          <w:lang w:eastAsia="pl-PL"/>
        </w:rPr>
        <w:t>, 2</w:t>
      </w:r>
      <w:r w:rsidR="00185DF7" w:rsidRPr="0069058B">
        <w:rPr>
          <w:rFonts w:eastAsia="Times New Roman" w:cstheme="minorHAnsi"/>
          <w:lang w:eastAsia="pl-PL"/>
        </w:rPr>
        <w:t>7-600</w:t>
      </w:r>
      <w:r w:rsidRPr="0069058B">
        <w:rPr>
          <w:rFonts w:eastAsia="Times New Roman" w:cstheme="minorHAnsi"/>
          <w:lang w:eastAsia="pl-PL"/>
        </w:rPr>
        <w:t xml:space="preserve"> S</w:t>
      </w:r>
      <w:r w:rsidR="00185DF7" w:rsidRPr="0069058B">
        <w:rPr>
          <w:rFonts w:eastAsia="Times New Roman" w:cstheme="minorHAnsi"/>
          <w:lang w:eastAsia="pl-PL"/>
        </w:rPr>
        <w:t>andomierz</w:t>
      </w:r>
      <w:r w:rsidRPr="0069058B">
        <w:rPr>
          <w:rFonts w:eastAsia="Times New Roman" w:cstheme="minorHAnsi"/>
          <w:lang w:eastAsia="pl-PL"/>
        </w:rPr>
        <w:t xml:space="preserve">, pokój nr </w:t>
      </w:r>
      <w:r w:rsidR="00B06BD0" w:rsidRPr="0069058B">
        <w:rPr>
          <w:rFonts w:eastAsia="Times New Roman" w:cstheme="minorHAnsi"/>
          <w:lang w:eastAsia="pl-PL"/>
        </w:rPr>
        <w:t>1</w:t>
      </w:r>
      <w:r w:rsidRPr="0069058B">
        <w:rPr>
          <w:rFonts w:eastAsia="Times New Roman" w:cstheme="minorHAnsi"/>
          <w:lang w:eastAsia="pl-PL"/>
        </w:rPr>
        <w:t xml:space="preserve"> (poniedziałek – piątek w godz. </w:t>
      </w:r>
      <w:r w:rsidR="00727934" w:rsidRPr="0069058B">
        <w:rPr>
          <w:rFonts w:eastAsia="Times New Roman" w:cstheme="minorHAnsi"/>
          <w:lang w:eastAsia="pl-PL"/>
        </w:rPr>
        <w:t>8</w:t>
      </w:r>
      <w:r w:rsidR="00185DF7" w:rsidRPr="0069058B">
        <w:rPr>
          <w:rFonts w:eastAsia="Times New Roman" w:cstheme="minorHAnsi"/>
          <w:vertAlign w:val="superscript"/>
          <w:lang w:eastAsia="pl-PL"/>
        </w:rPr>
        <w:t>0</w:t>
      </w:r>
      <w:r w:rsidRPr="0069058B">
        <w:rPr>
          <w:rFonts w:eastAsia="Times New Roman" w:cstheme="minorHAnsi"/>
          <w:vertAlign w:val="superscript"/>
          <w:lang w:eastAsia="pl-PL"/>
        </w:rPr>
        <w:t>0</w:t>
      </w:r>
      <w:r w:rsidRPr="0069058B">
        <w:rPr>
          <w:rFonts w:eastAsia="Times New Roman" w:cstheme="minorHAnsi"/>
          <w:lang w:eastAsia="pl-PL"/>
        </w:rPr>
        <w:t>-1</w:t>
      </w:r>
      <w:r w:rsidR="00727934" w:rsidRPr="0069058B">
        <w:rPr>
          <w:rFonts w:eastAsia="Times New Roman" w:cstheme="minorHAnsi"/>
          <w:lang w:eastAsia="pl-PL"/>
        </w:rPr>
        <w:t>6</w:t>
      </w:r>
      <w:r w:rsidR="00185DF7" w:rsidRPr="0069058B">
        <w:rPr>
          <w:rFonts w:eastAsia="Times New Roman" w:cstheme="minorHAnsi"/>
          <w:vertAlign w:val="superscript"/>
          <w:lang w:eastAsia="pl-PL"/>
        </w:rPr>
        <w:t>0</w:t>
      </w:r>
      <w:r w:rsidRPr="0069058B">
        <w:rPr>
          <w:rFonts w:eastAsia="Times New Roman" w:cstheme="minorHAnsi"/>
          <w:vertAlign w:val="superscript"/>
          <w:lang w:eastAsia="pl-PL"/>
        </w:rPr>
        <w:t>0</w:t>
      </w:r>
      <w:r w:rsidRPr="0069058B">
        <w:rPr>
          <w:rFonts w:eastAsia="Times New Roman" w:cstheme="minorHAnsi"/>
          <w:lang w:eastAsia="pl-PL"/>
        </w:rPr>
        <w:t xml:space="preserve">), a ewentualne wnioski i uwagi </w:t>
      </w:r>
      <w:r w:rsidRPr="0069058B">
        <w:rPr>
          <w:rFonts w:eastAsia="Times New Roman" w:cstheme="minorHAnsi"/>
          <w:lang w:eastAsia="pl-PL"/>
        </w:rPr>
        <w:br/>
        <w:t xml:space="preserve">można składać w terminie </w:t>
      </w:r>
      <w:r w:rsidR="00733C32" w:rsidRPr="0069058B">
        <w:rPr>
          <w:rFonts w:eastAsia="Times New Roman" w:cstheme="minorHAnsi"/>
          <w:lang w:eastAsia="pl-PL"/>
        </w:rPr>
        <w:t>1</w:t>
      </w:r>
      <w:r w:rsidR="00163AB8" w:rsidRPr="0069058B">
        <w:rPr>
          <w:rFonts w:eastAsia="Times New Roman" w:cstheme="minorHAnsi"/>
          <w:lang w:eastAsia="pl-PL"/>
        </w:rPr>
        <w:t>4</w:t>
      </w:r>
      <w:r w:rsidR="0069058B">
        <w:rPr>
          <w:rFonts w:eastAsia="Times New Roman" w:cstheme="minorHAnsi"/>
          <w:lang w:eastAsia="pl-PL"/>
        </w:rPr>
        <w:t xml:space="preserve"> </w:t>
      </w:r>
      <w:r w:rsidRPr="0069058B">
        <w:rPr>
          <w:rFonts w:eastAsia="Times New Roman" w:cstheme="minorHAnsi"/>
          <w:lang w:eastAsia="pl-PL"/>
        </w:rPr>
        <w:t>dni od daty otrzymania niniejszego zawiadomienia.</w:t>
      </w:r>
    </w:p>
    <w:p w14:paraId="6031E8F6" w14:textId="77777777" w:rsidR="00836338" w:rsidRPr="0069058B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69058B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75C2FEC1" w14:textId="77777777" w:rsidR="00836338" w:rsidRPr="00D76F0D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color w:val="FF0000"/>
          <w:lang w:eastAsia="pl-PL"/>
        </w:rPr>
      </w:pPr>
    </w:p>
    <w:p w14:paraId="54B426B3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E3D9325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B42BE6B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0A8FEFC2" w14:textId="77777777" w:rsidR="00463EBB" w:rsidRPr="0069058B" w:rsidRDefault="00463EBB" w:rsidP="00463EBB">
      <w:pPr>
        <w:spacing w:after="0" w:line="240" w:lineRule="auto"/>
        <w:rPr>
          <w:rFonts w:eastAsia="Calibri" w:cs="Calibri"/>
        </w:rPr>
      </w:pPr>
      <w:r w:rsidRPr="0069058B">
        <w:rPr>
          <w:rFonts w:eastAsia="Calibri" w:cs="Calibri"/>
        </w:rPr>
        <w:lastRenderedPageBreak/>
        <w:t xml:space="preserve">                                                                                                                Dariusz Gorzkiewicz</w:t>
      </w:r>
    </w:p>
    <w:p w14:paraId="4EED93A2" w14:textId="77777777" w:rsidR="00463EBB" w:rsidRPr="0069058B" w:rsidRDefault="00463EBB" w:rsidP="00463EBB">
      <w:pPr>
        <w:spacing w:after="0" w:line="240" w:lineRule="auto"/>
        <w:ind w:left="4248"/>
        <w:rPr>
          <w:rFonts w:eastAsia="Calibri" w:cs="Calibri"/>
        </w:rPr>
      </w:pPr>
      <w:r w:rsidRPr="0069058B">
        <w:rPr>
          <w:rFonts w:eastAsia="Calibri" w:cs="Calibri"/>
        </w:rPr>
        <w:t>Zastępca Dyrektora Zarządu Zlewni w Sandomierzu</w:t>
      </w:r>
    </w:p>
    <w:p w14:paraId="0B458380" w14:textId="77777777" w:rsidR="00463EBB" w:rsidRPr="0069058B" w:rsidRDefault="00463EBB" w:rsidP="00463EBB">
      <w:pPr>
        <w:spacing w:after="0" w:line="240" w:lineRule="auto"/>
        <w:ind w:left="4248"/>
        <w:rPr>
          <w:rFonts w:eastAsia="Calibri" w:cs="Calibri"/>
        </w:rPr>
      </w:pPr>
      <w:r w:rsidRPr="0069058B">
        <w:rPr>
          <w:rFonts w:eastAsia="Calibri" w:cs="Calibri"/>
        </w:rPr>
        <w:t>/podpisane bezpiecznym podpisem elektronicznym/</w:t>
      </w:r>
    </w:p>
    <w:p w14:paraId="04D26A38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74199F9" w14:textId="77777777" w:rsidR="00B06BD0" w:rsidRPr="00D76F0D" w:rsidRDefault="00B06BD0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ABC9EB4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4121308A" w14:textId="77777777" w:rsidR="00836338" w:rsidRPr="00D76F0D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314FED1C" w14:textId="77777777" w:rsidR="00836338" w:rsidRPr="00D6346E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D6346E">
        <w:rPr>
          <w:rFonts w:eastAsia="Arial Unicode MS" w:cstheme="minorHAnsi"/>
          <w:sz w:val="20"/>
          <w:szCs w:val="20"/>
          <w:u w:val="single"/>
        </w:rPr>
        <w:t>Otrzymują (</w:t>
      </w:r>
      <w:r w:rsidR="00163AB8" w:rsidRPr="00D6346E">
        <w:rPr>
          <w:rFonts w:eastAsia="Arial Unicode MS" w:cstheme="minorHAnsi"/>
          <w:sz w:val="20"/>
          <w:szCs w:val="20"/>
          <w:u w:val="single"/>
        </w:rPr>
        <w:t>e-PUAP</w:t>
      </w:r>
      <w:r w:rsidRPr="00D6346E">
        <w:rPr>
          <w:rFonts w:eastAsia="Arial Unicode MS" w:cstheme="minorHAnsi"/>
          <w:sz w:val="20"/>
          <w:szCs w:val="20"/>
          <w:u w:val="single"/>
        </w:rPr>
        <w:t>):</w:t>
      </w:r>
    </w:p>
    <w:p w14:paraId="62480FE1" w14:textId="77777777" w:rsidR="00B30401" w:rsidRPr="00D6346E" w:rsidRDefault="00836338" w:rsidP="006905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D6346E">
        <w:rPr>
          <w:rFonts w:eastAsia="Arial Unicode MS" w:cstheme="minorHAnsi"/>
          <w:sz w:val="20"/>
          <w:szCs w:val="20"/>
        </w:rPr>
        <w:t xml:space="preserve">Urząd </w:t>
      </w:r>
      <w:r w:rsidR="00B30401" w:rsidRPr="00D6346E">
        <w:rPr>
          <w:rFonts w:eastAsia="Arial Unicode MS" w:cstheme="minorHAnsi"/>
          <w:sz w:val="20"/>
          <w:szCs w:val="20"/>
        </w:rPr>
        <w:t>Miasta i G</w:t>
      </w:r>
      <w:r w:rsidR="00463EBB" w:rsidRPr="00D6346E">
        <w:rPr>
          <w:rFonts w:eastAsia="Arial Unicode MS" w:cstheme="minorHAnsi"/>
          <w:sz w:val="20"/>
          <w:szCs w:val="20"/>
        </w:rPr>
        <w:t xml:space="preserve">miny w </w:t>
      </w:r>
      <w:r w:rsidR="0069058B" w:rsidRPr="00D6346E">
        <w:rPr>
          <w:rFonts w:eastAsia="Arial Unicode MS" w:cstheme="minorHAnsi"/>
          <w:sz w:val="20"/>
          <w:szCs w:val="20"/>
        </w:rPr>
        <w:t xml:space="preserve">Łagowie </w:t>
      </w:r>
      <w:r w:rsidR="00B30401" w:rsidRPr="00D6346E">
        <w:rPr>
          <w:rFonts w:eastAsia="Arial Unicode MS" w:cstheme="minorHAnsi"/>
          <w:sz w:val="20"/>
          <w:szCs w:val="20"/>
        </w:rPr>
        <w:t xml:space="preserve">- </w:t>
      </w:r>
      <w:r w:rsidR="00B30401" w:rsidRPr="00D6346E">
        <w:rPr>
          <w:rFonts w:eastAsia="Arial Unicode MS" w:cstheme="minorHAnsi"/>
          <w:i/>
          <w:sz w:val="20"/>
          <w:szCs w:val="20"/>
        </w:rPr>
        <w:t>celem ogłoszenia</w:t>
      </w:r>
      <w:r w:rsidR="00B30401" w:rsidRPr="00D6346E">
        <w:rPr>
          <w:rFonts w:eastAsia="Arial Unicode MS" w:cstheme="minorHAnsi"/>
          <w:sz w:val="20"/>
          <w:szCs w:val="20"/>
        </w:rPr>
        <w:t xml:space="preserve"> </w:t>
      </w:r>
    </w:p>
    <w:p w14:paraId="01961A3C" w14:textId="77777777" w:rsidR="00836338" w:rsidRPr="00D6346E" w:rsidRDefault="0069058B" w:rsidP="006905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D6346E">
        <w:rPr>
          <w:rFonts w:eastAsia="Arial Unicode MS" w:cstheme="minorHAnsi"/>
          <w:sz w:val="20"/>
          <w:szCs w:val="20"/>
        </w:rPr>
        <w:t>Urząd Gminy w Baćkowic</w:t>
      </w:r>
      <w:r w:rsidR="00B30401" w:rsidRPr="00D6346E">
        <w:rPr>
          <w:rFonts w:eastAsia="Arial Unicode MS" w:cstheme="minorHAnsi"/>
          <w:sz w:val="20"/>
          <w:szCs w:val="20"/>
        </w:rPr>
        <w:t>a</w:t>
      </w:r>
      <w:r w:rsidRPr="00D6346E">
        <w:rPr>
          <w:rFonts w:eastAsia="Arial Unicode MS" w:cstheme="minorHAnsi"/>
          <w:sz w:val="20"/>
          <w:szCs w:val="20"/>
        </w:rPr>
        <w:t xml:space="preserve">ch </w:t>
      </w:r>
      <w:r w:rsidR="00B30401" w:rsidRPr="00D6346E">
        <w:rPr>
          <w:rFonts w:eastAsia="Arial Unicode MS" w:cstheme="minorHAnsi"/>
          <w:sz w:val="20"/>
          <w:szCs w:val="20"/>
        </w:rPr>
        <w:t xml:space="preserve"> </w:t>
      </w:r>
      <w:r w:rsidR="00727934" w:rsidRPr="00D6346E">
        <w:rPr>
          <w:rFonts w:eastAsia="Arial Unicode MS" w:cstheme="minorHAnsi"/>
          <w:sz w:val="20"/>
          <w:szCs w:val="20"/>
        </w:rPr>
        <w:t xml:space="preserve">- </w:t>
      </w:r>
      <w:r w:rsidR="00836338" w:rsidRPr="00D6346E">
        <w:rPr>
          <w:rFonts w:eastAsia="Arial Unicode MS" w:cstheme="minorHAnsi"/>
          <w:i/>
          <w:sz w:val="20"/>
          <w:szCs w:val="20"/>
        </w:rPr>
        <w:t>celem ogłoszenia</w:t>
      </w:r>
    </w:p>
    <w:p w14:paraId="76792E0F" w14:textId="77777777" w:rsidR="00B30401" w:rsidRPr="00D6346E" w:rsidRDefault="00B30401" w:rsidP="006905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D6346E">
        <w:rPr>
          <w:rFonts w:eastAsia="Arial Unicode MS" w:cstheme="minorHAnsi"/>
          <w:sz w:val="20"/>
          <w:szCs w:val="20"/>
        </w:rPr>
        <w:t>Starostwo Kielce</w:t>
      </w:r>
      <w:r w:rsidRPr="00D6346E">
        <w:rPr>
          <w:rFonts w:eastAsia="Arial Unicode MS" w:cstheme="minorHAnsi"/>
          <w:i/>
          <w:sz w:val="20"/>
          <w:szCs w:val="20"/>
        </w:rPr>
        <w:t xml:space="preserve"> </w:t>
      </w:r>
      <w:r w:rsidRPr="00D6346E">
        <w:rPr>
          <w:rFonts w:eastAsia="Arial Unicode MS" w:cstheme="minorHAnsi"/>
          <w:sz w:val="20"/>
          <w:szCs w:val="20"/>
        </w:rPr>
        <w:t xml:space="preserve">- </w:t>
      </w:r>
      <w:r w:rsidRPr="00D6346E">
        <w:rPr>
          <w:rFonts w:eastAsia="Arial Unicode MS" w:cstheme="minorHAnsi"/>
          <w:i/>
          <w:sz w:val="20"/>
          <w:szCs w:val="20"/>
        </w:rPr>
        <w:t>celem ogłoszenia</w:t>
      </w:r>
    </w:p>
    <w:p w14:paraId="21E8F37B" w14:textId="77777777" w:rsidR="00B30401" w:rsidRPr="00D6346E" w:rsidRDefault="00B30401" w:rsidP="006905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sz w:val="20"/>
          <w:szCs w:val="20"/>
        </w:rPr>
      </w:pPr>
      <w:r w:rsidRPr="00D6346E">
        <w:rPr>
          <w:rFonts w:eastAsia="Arial Unicode MS" w:cstheme="minorHAnsi"/>
          <w:sz w:val="20"/>
          <w:szCs w:val="20"/>
        </w:rPr>
        <w:t>Starostwo Opatów</w:t>
      </w:r>
      <w:r w:rsidRPr="00D6346E">
        <w:rPr>
          <w:rFonts w:eastAsia="Arial Unicode MS" w:cstheme="minorHAnsi"/>
          <w:i/>
          <w:sz w:val="20"/>
          <w:szCs w:val="20"/>
        </w:rPr>
        <w:t xml:space="preserve"> </w:t>
      </w:r>
      <w:r w:rsidRPr="00D6346E">
        <w:rPr>
          <w:rFonts w:eastAsia="Arial Unicode MS" w:cstheme="minorHAnsi"/>
          <w:sz w:val="20"/>
          <w:szCs w:val="20"/>
        </w:rPr>
        <w:t xml:space="preserve">- </w:t>
      </w:r>
      <w:r w:rsidRPr="00D6346E">
        <w:rPr>
          <w:rFonts w:eastAsia="Arial Unicode MS" w:cstheme="minorHAnsi"/>
          <w:i/>
          <w:sz w:val="20"/>
          <w:szCs w:val="20"/>
        </w:rPr>
        <w:t>celem ogłoszenia</w:t>
      </w:r>
    </w:p>
    <w:p w14:paraId="00D188A2" w14:textId="77777777" w:rsidR="00836338" w:rsidRPr="00D6346E" w:rsidRDefault="00836338" w:rsidP="0083633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theme="minorHAnsi"/>
          <w:i/>
          <w:sz w:val="20"/>
          <w:szCs w:val="20"/>
        </w:rPr>
      </w:pPr>
      <w:r w:rsidRPr="00D6346E">
        <w:rPr>
          <w:rFonts w:eastAsia="Arial Unicode MS" w:cstheme="minorHAnsi"/>
          <w:sz w:val="20"/>
          <w:szCs w:val="20"/>
        </w:rPr>
        <w:t>2</w:t>
      </w:r>
      <w:r w:rsidR="001A68AF" w:rsidRPr="00D6346E">
        <w:rPr>
          <w:rFonts w:eastAsia="Arial Unicode MS" w:cstheme="minorHAnsi"/>
          <w:sz w:val="20"/>
          <w:szCs w:val="20"/>
        </w:rPr>
        <w:t xml:space="preserve"> x </w:t>
      </w:r>
      <w:r w:rsidRPr="00D6346E">
        <w:rPr>
          <w:rFonts w:eastAsia="Arial Unicode MS" w:cstheme="minorHAnsi"/>
          <w:sz w:val="20"/>
          <w:szCs w:val="20"/>
        </w:rPr>
        <w:t xml:space="preserve">Aa+ BIP – </w:t>
      </w:r>
      <w:r w:rsidRPr="00D6346E">
        <w:rPr>
          <w:rFonts w:eastAsia="Arial Unicode MS" w:cstheme="minorHAnsi"/>
          <w:i/>
          <w:sz w:val="20"/>
          <w:szCs w:val="20"/>
        </w:rPr>
        <w:t>celem ogłoszenia</w:t>
      </w:r>
    </w:p>
    <w:p w14:paraId="01736541" w14:textId="77777777" w:rsidR="00836338" w:rsidRPr="00D76F0D" w:rsidRDefault="00836338">
      <w:pPr>
        <w:rPr>
          <w:color w:val="FF0000"/>
          <w:u w:val="single"/>
        </w:rPr>
      </w:pPr>
    </w:p>
    <w:sectPr w:rsidR="00836338" w:rsidRPr="00D76F0D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5A3B" w14:textId="77777777" w:rsidR="00AF4FB1" w:rsidRDefault="00AF4FB1">
      <w:pPr>
        <w:spacing w:after="0" w:line="240" w:lineRule="auto"/>
      </w:pPr>
      <w:r>
        <w:separator/>
      </w:r>
    </w:p>
  </w:endnote>
  <w:endnote w:type="continuationSeparator" w:id="0">
    <w:p w14:paraId="0DF17078" w14:textId="77777777" w:rsidR="00AF4FB1" w:rsidRDefault="00A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FC62" w14:textId="77777777" w:rsidR="00C0111B" w:rsidRDefault="00C011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7228F64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44979236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36EEF7A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61E5ECD7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CBBE5EC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706533" w14:textId="4E26E262" w:rsidR="00780051" w:rsidRPr="00336EB2" w:rsidRDefault="00C0111B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628 42 42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| fa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x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| e-mail: zz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-</w:t>
                </w: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75E746E4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5D1055A" w14:textId="77777777" w:rsidR="00C130EE" w:rsidRPr="004F6285" w:rsidRDefault="00AF4FB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EC6F81B" w14:textId="77777777" w:rsidR="00C130EE" w:rsidRPr="00711DAE" w:rsidRDefault="00AF4FB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012CB8EE" w14:textId="77777777" w:rsidR="00B11080" w:rsidRDefault="00AF4F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24FA923F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12F05A6F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9CA11FE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821038E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59246F6" w14:textId="19DEF0F7" w:rsidR="005A0398" w:rsidRPr="00336EB2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36EB2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34CD5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34CD5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fa</w:t>
          </w:r>
          <w:r w:rsidR="00134CD5">
            <w:rPr>
              <w:rFonts w:ascii="Lato" w:hAnsi="Lato"/>
              <w:color w:val="195F8A"/>
              <w:sz w:val="18"/>
              <w:szCs w:val="18"/>
            </w:rPr>
            <w:t>x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: +48 (1</w:t>
          </w:r>
          <w:r w:rsidR="00134CD5">
            <w:rPr>
              <w:rFonts w:ascii="Lato" w:hAnsi="Lato"/>
              <w:color w:val="195F8A"/>
              <w:sz w:val="18"/>
              <w:szCs w:val="18"/>
            </w:rPr>
            <w:t>2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34CD5">
            <w:rPr>
              <w:rFonts w:ascii="Lato" w:hAnsi="Lato"/>
              <w:color w:val="195F8A"/>
              <w:sz w:val="18"/>
              <w:szCs w:val="18"/>
            </w:rPr>
            <w:t>628 42 4</w:t>
          </w:r>
          <w:r w:rsidR="00C0111B">
            <w:rPr>
              <w:rFonts w:ascii="Lato" w:hAnsi="Lato"/>
              <w:color w:val="195F8A"/>
              <w:sz w:val="18"/>
              <w:szCs w:val="18"/>
            </w:rPr>
            <w:t>1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| e-mail: zz</w:t>
          </w:r>
          <w:r w:rsidR="00C0111B">
            <w:rPr>
              <w:rFonts w:ascii="Lato" w:hAnsi="Lato"/>
              <w:color w:val="195F8A"/>
              <w:sz w:val="18"/>
              <w:szCs w:val="18"/>
            </w:rPr>
            <w:t>-</w:t>
          </w:r>
          <w:r w:rsidRPr="00336EB2">
            <w:rPr>
              <w:rFonts w:ascii="Lato" w:hAnsi="Lato"/>
              <w:color w:val="195F8A"/>
              <w:sz w:val="18"/>
              <w:szCs w:val="18"/>
            </w:rPr>
            <w:t>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7B9262E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BC94511" w14:textId="77777777" w:rsidR="005A0398" w:rsidRPr="00E17232" w:rsidRDefault="00AF4FB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B630" w14:textId="77777777" w:rsidR="00AF4FB1" w:rsidRDefault="00AF4FB1">
      <w:pPr>
        <w:spacing w:after="0" w:line="240" w:lineRule="auto"/>
      </w:pPr>
      <w:r>
        <w:separator/>
      </w:r>
    </w:p>
  </w:footnote>
  <w:footnote w:type="continuationSeparator" w:id="0">
    <w:p w14:paraId="4A2CDE07" w14:textId="77777777" w:rsidR="00AF4FB1" w:rsidRDefault="00AF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D71" w14:textId="77777777" w:rsidR="00C0111B" w:rsidRDefault="00C011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5F4" w14:textId="77777777" w:rsidR="0044662E" w:rsidRDefault="00AF4FB1" w:rsidP="000B20D3">
    <w:pPr>
      <w:pStyle w:val="Nagwek"/>
    </w:pPr>
  </w:p>
  <w:p w14:paraId="27D46E79" w14:textId="77777777" w:rsidR="0044662E" w:rsidRDefault="00AF4FB1" w:rsidP="000B20D3">
    <w:pPr>
      <w:pStyle w:val="Nagwek"/>
    </w:pPr>
  </w:p>
  <w:p w14:paraId="1B9EE31D" w14:textId="77777777" w:rsidR="0044662E" w:rsidRDefault="00AF4FB1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B0F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4DB8DB" wp14:editId="6BB97C6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32C"/>
    <w:multiLevelType w:val="multilevel"/>
    <w:tmpl w:val="E48EA4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2" w:hanging="1800"/>
      </w:pPr>
      <w:rPr>
        <w:rFonts w:hint="default"/>
      </w:rPr>
    </w:lvl>
  </w:abstractNum>
  <w:abstractNum w:abstractNumId="1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38"/>
    <w:rsid w:val="0000649D"/>
    <w:rsid w:val="00024ABF"/>
    <w:rsid w:val="0003320A"/>
    <w:rsid w:val="000A040D"/>
    <w:rsid w:val="000B33AB"/>
    <w:rsid w:val="000E47F7"/>
    <w:rsid w:val="00120C44"/>
    <w:rsid w:val="00134CD5"/>
    <w:rsid w:val="00162E8F"/>
    <w:rsid w:val="00163AB8"/>
    <w:rsid w:val="00185DF7"/>
    <w:rsid w:val="001A68AF"/>
    <w:rsid w:val="001F0F5E"/>
    <w:rsid w:val="00267D6C"/>
    <w:rsid w:val="002D0928"/>
    <w:rsid w:val="002F2337"/>
    <w:rsid w:val="00452136"/>
    <w:rsid w:val="00463EBB"/>
    <w:rsid w:val="004A25C0"/>
    <w:rsid w:val="00527389"/>
    <w:rsid w:val="005D7C9B"/>
    <w:rsid w:val="005E4F4B"/>
    <w:rsid w:val="00637FC0"/>
    <w:rsid w:val="0069058B"/>
    <w:rsid w:val="006D3AEC"/>
    <w:rsid w:val="00727934"/>
    <w:rsid w:val="00733C32"/>
    <w:rsid w:val="007574B5"/>
    <w:rsid w:val="007B1632"/>
    <w:rsid w:val="007C132B"/>
    <w:rsid w:val="007D7018"/>
    <w:rsid w:val="007F7BBF"/>
    <w:rsid w:val="00836338"/>
    <w:rsid w:val="00847C52"/>
    <w:rsid w:val="009259A9"/>
    <w:rsid w:val="009F7891"/>
    <w:rsid w:val="00AE5A3F"/>
    <w:rsid w:val="00AF4FB1"/>
    <w:rsid w:val="00B06BD0"/>
    <w:rsid w:val="00B30401"/>
    <w:rsid w:val="00B449A0"/>
    <w:rsid w:val="00C0111B"/>
    <w:rsid w:val="00C26BDA"/>
    <w:rsid w:val="00CC4312"/>
    <w:rsid w:val="00CD0D82"/>
    <w:rsid w:val="00D31390"/>
    <w:rsid w:val="00D6346E"/>
    <w:rsid w:val="00D732B1"/>
    <w:rsid w:val="00D7365F"/>
    <w:rsid w:val="00D73EDF"/>
    <w:rsid w:val="00D76F0D"/>
    <w:rsid w:val="00DB178B"/>
    <w:rsid w:val="00DD4B71"/>
    <w:rsid w:val="00EC00EE"/>
    <w:rsid w:val="00F32957"/>
    <w:rsid w:val="00F65A50"/>
    <w:rsid w:val="00FA025E"/>
    <w:rsid w:val="00FA55CB"/>
    <w:rsid w:val="00FA694D"/>
    <w:rsid w:val="00FB22C2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E34"/>
  <w15:docId w15:val="{5AB4257A-D064-46B3-A432-36EE13A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05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9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Jarosław Żyła (RZGW Kraków)</cp:lastModifiedBy>
  <cp:revision>4</cp:revision>
  <cp:lastPrinted>2018-05-14T10:40:00Z</cp:lastPrinted>
  <dcterms:created xsi:type="dcterms:W3CDTF">2022-03-24T12:35:00Z</dcterms:created>
  <dcterms:modified xsi:type="dcterms:W3CDTF">2022-03-24T12:44:00Z</dcterms:modified>
</cp:coreProperties>
</file>