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6857" w14:textId="77777777" w:rsidR="0045077A" w:rsidRDefault="0045077A" w:rsidP="0045077A">
      <w:pPr>
        <w:tabs>
          <w:tab w:val="left" w:pos="4536"/>
        </w:tabs>
        <w:spacing w:after="0"/>
        <w:jc w:val="right"/>
        <w:rPr>
          <w:rFonts w:ascii="Calibri" w:eastAsia="Times New Roman" w:hAnsi="Calibri" w:cs="Times New Roman"/>
          <w:lang w:bidi="en-US"/>
        </w:rPr>
      </w:pPr>
    </w:p>
    <w:p w14:paraId="3BA497F7" w14:textId="77777777" w:rsidR="0045077A" w:rsidRPr="007238A7" w:rsidRDefault="0045077A" w:rsidP="0045077A">
      <w:pPr>
        <w:tabs>
          <w:tab w:val="left" w:pos="4536"/>
        </w:tabs>
        <w:spacing w:after="0"/>
        <w:jc w:val="right"/>
        <w:rPr>
          <w:rFonts w:ascii="Calibri" w:eastAsia="Times New Roman" w:hAnsi="Calibri" w:cs="Times New Roman"/>
          <w:color w:val="FF0000"/>
          <w:lang w:bidi="en-US"/>
        </w:rPr>
      </w:pPr>
    </w:p>
    <w:p w14:paraId="3466A7B6" w14:textId="6D984629" w:rsidR="0045077A" w:rsidRPr="005B6FE7" w:rsidRDefault="0045077A" w:rsidP="00662375">
      <w:pPr>
        <w:tabs>
          <w:tab w:val="left" w:pos="4536"/>
        </w:tabs>
        <w:spacing w:after="0"/>
        <w:jc w:val="right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7238A7">
        <w:rPr>
          <w:rFonts w:ascii="Calibri" w:eastAsia="Times New Roman" w:hAnsi="Calibri" w:cs="Times New Roman"/>
          <w:color w:val="FF0000"/>
          <w:lang w:bidi="en-US"/>
        </w:rPr>
        <w:tab/>
      </w:r>
      <w:r w:rsidRPr="005B6FE7">
        <w:rPr>
          <w:rFonts w:ascii="Calibri" w:eastAsia="Times New Roman" w:hAnsi="Calibri" w:cs="Times New Roman"/>
          <w:lang w:bidi="en-US"/>
        </w:rPr>
        <w:t xml:space="preserve">Sandomierz, </w:t>
      </w:r>
      <w:r w:rsidR="005B6FE7" w:rsidRPr="005B6FE7">
        <w:rPr>
          <w:rFonts w:ascii="Calibri" w:eastAsia="Times New Roman" w:hAnsi="Calibri" w:cs="Times New Roman"/>
          <w:lang w:bidi="en-US"/>
        </w:rPr>
        <w:t>27</w:t>
      </w:r>
      <w:r w:rsidR="00F760D5" w:rsidRPr="005B6FE7">
        <w:rPr>
          <w:rFonts w:ascii="Calibri" w:eastAsia="Times New Roman" w:hAnsi="Calibri" w:cs="Times New Roman"/>
          <w:lang w:bidi="en-US"/>
        </w:rPr>
        <w:t>.0</w:t>
      </w:r>
      <w:r w:rsidR="005B6FE7" w:rsidRPr="005B6FE7">
        <w:rPr>
          <w:rFonts w:ascii="Calibri" w:eastAsia="Times New Roman" w:hAnsi="Calibri" w:cs="Times New Roman"/>
          <w:lang w:bidi="en-US"/>
        </w:rPr>
        <w:t>4</w:t>
      </w:r>
      <w:r w:rsidR="00180665" w:rsidRPr="005B6FE7">
        <w:rPr>
          <w:rFonts w:ascii="Calibri" w:eastAsia="Times New Roman" w:hAnsi="Calibri" w:cs="Times New Roman"/>
          <w:lang w:bidi="en-US"/>
        </w:rPr>
        <w:t>.20</w:t>
      </w:r>
      <w:r w:rsidR="00025E39" w:rsidRPr="005B6FE7">
        <w:rPr>
          <w:rFonts w:ascii="Calibri" w:eastAsia="Times New Roman" w:hAnsi="Calibri" w:cs="Times New Roman"/>
          <w:lang w:bidi="en-US"/>
        </w:rPr>
        <w:t>2</w:t>
      </w:r>
      <w:r w:rsidR="00F760D5" w:rsidRPr="005B6FE7">
        <w:rPr>
          <w:rFonts w:ascii="Calibri" w:eastAsia="Times New Roman" w:hAnsi="Calibri" w:cs="Times New Roman"/>
          <w:lang w:bidi="en-US"/>
        </w:rPr>
        <w:t>2</w:t>
      </w:r>
      <w:r w:rsidR="00180665" w:rsidRPr="005B6FE7">
        <w:rPr>
          <w:rFonts w:ascii="Calibri" w:eastAsia="Times New Roman" w:hAnsi="Calibri" w:cs="Times New Roman"/>
          <w:lang w:bidi="en-US"/>
        </w:rPr>
        <w:t xml:space="preserve"> r</w:t>
      </w:r>
      <w:r w:rsidRPr="005B6FE7">
        <w:rPr>
          <w:rFonts w:ascii="Calibri" w:eastAsia="Times New Roman" w:hAnsi="Calibri" w:cs="Times New Roman"/>
          <w:lang w:bidi="en-US"/>
        </w:rPr>
        <w:t>.</w:t>
      </w:r>
    </w:p>
    <w:p w14:paraId="613CC7CF" w14:textId="77777777" w:rsidR="0045077A" w:rsidRPr="005B6FE7" w:rsidRDefault="0045077A" w:rsidP="0045077A">
      <w:pPr>
        <w:tabs>
          <w:tab w:val="left" w:pos="4536"/>
        </w:tabs>
        <w:spacing w:after="0"/>
        <w:rPr>
          <w:rFonts w:ascii="Calibri" w:eastAsia="Times New Roman" w:hAnsi="Calibri" w:cs="Times New Roman"/>
          <w:sz w:val="20"/>
          <w:szCs w:val="20"/>
          <w:lang w:bidi="en-US"/>
        </w:rPr>
      </w:pPr>
      <w:bookmarkStart w:id="0" w:name="ezdSprawaZnak"/>
      <w:bookmarkEnd w:id="0"/>
    </w:p>
    <w:p w14:paraId="73CA301B" w14:textId="496069BA" w:rsidR="0045077A" w:rsidRPr="005B6FE7" w:rsidRDefault="0045077A" w:rsidP="0045077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lang w:eastAsia="ar-SA"/>
        </w:rPr>
      </w:pPr>
      <w:r w:rsidRPr="005B6FE7">
        <w:rPr>
          <w:rFonts w:ascii="Calibri" w:eastAsia="Lucida Sans Unicode" w:hAnsi="Calibri" w:cs="Times New Roman"/>
          <w:lang w:eastAsia="ar-SA"/>
        </w:rPr>
        <w:t>KR.ZUZ.4.421</w:t>
      </w:r>
      <w:r w:rsidR="005B6FE7" w:rsidRPr="005B6FE7">
        <w:rPr>
          <w:rFonts w:ascii="Calibri" w:eastAsia="Lucida Sans Unicode" w:hAnsi="Calibri" w:cs="Times New Roman"/>
          <w:lang w:eastAsia="ar-SA"/>
        </w:rPr>
        <w:t>3</w:t>
      </w:r>
      <w:r w:rsidRPr="005B6FE7">
        <w:rPr>
          <w:rFonts w:ascii="Calibri" w:eastAsia="Lucida Sans Unicode" w:hAnsi="Calibri" w:cs="Times New Roman"/>
          <w:lang w:eastAsia="ar-SA"/>
        </w:rPr>
        <w:t>.</w:t>
      </w:r>
      <w:r w:rsidR="005B6FE7" w:rsidRPr="005B6FE7">
        <w:rPr>
          <w:rFonts w:ascii="Calibri" w:eastAsia="Lucida Sans Unicode" w:hAnsi="Calibri" w:cs="Times New Roman"/>
          <w:lang w:eastAsia="ar-SA"/>
        </w:rPr>
        <w:t>8</w:t>
      </w:r>
      <w:r w:rsidR="00025E39" w:rsidRPr="005B6FE7">
        <w:rPr>
          <w:rFonts w:ascii="Calibri" w:eastAsia="Lucida Sans Unicode" w:hAnsi="Calibri" w:cs="Times New Roman"/>
          <w:lang w:eastAsia="ar-SA"/>
        </w:rPr>
        <w:t>.</w:t>
      </w:r>
      <w:r w:rsidRPr="005B6FE7">
        <w:rPr>
          <w:rFonts w:ascii="Calibri" w:eastAsia="Lucida Sans Unicode" w:hAnsi="Calibri" w:cs="Times New Roman"/>
          <w:lang w:eastAsia="ar-SA"/>
        </w:rPr>
        <w:t>20</w:t>
      </w:r>
      <w:r w:rsidR="00025E39" w:rsidRPr="005B6FE7">
        <w:rPr>
          <w:rFonts w:ascii="Calibri" w:eastAsia="Lucida Sans Unicode" w:hAnsi="Calibri" w:cs="Times New Roman"/>
          <w:lang w:eastAsia="ar-SA"/>
        </w:rPr>
        <w:t>2</w:t>
      </w:r>
      <w:r w:rsidR="005B6FE7" w:rsidRPr="005B6FE7">
        <w:rPr>
          <w:rFonts w:ascii="Calibri" w:eastAsia="Lucida Sans Unicode" w:hAnsi="Calibri" w:cs="Times New Roman"/>
          <w:lang w:eastAsia="ar-SA"/>
        </w:rPr>
        <w:t>2</w:t>
      </w:r>
      <w:r w:rsidRPr="005B6FE7">
        <w:rPr>
          <w:rFonts w:ascii="Calibri" w:eastAsia="Lucida Sans Unicode" w:hAnsi="Calibri" w:cs="Times New Roman"/>
          <w:lang w:eastAsia="ar-SA"/>
        </w:rPr>
        <w:t>.A</w:t>
      </w:r>
      <w:r w:rsidR="00722276" w:rsidRPr="005B6FE7">
        <w:rPr>
          <w:rFonts w:ascii="Calibri" w:eastAsia="Lucida Sans Unicode" w:hAnsi="Calibri" w:cs="Times New Roman"/>
          <w:lang w:eastAsia="ar-SA"/>
        </w:rPr>
        <w:t>K</w:t>
      </w:r>
    </w:p>
    <w:p w14:paraId="2EA468D5" w14:textId="77777777" w:rsidR="0045077A" w:rsidRPr="005B6FE7" w:rsidRDefault="0045077A" w:rsidP="0045077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lang w:eastAsia="ar-SA"/>
        </w:rPr>
      </w:pPr>
    </w:p>
    <w:p w14:paraId="745671F1" w14:textId="77777777" w:rsidR="00A104EA" w:rsidRPr="005B6FE7" w:rsidRDefault="00A104EA" w:rsidP="00A104EA">
      <w:pPr>
        <w:spacing w:after="0" w:line="240" w:lineRule="auto"/>
        <w:jc w:val="center"/>
        <w:rPr>
          <w:rFonts w:cstheme="minorHAnsi"/>
          <w:b/>
        </w:rPr>
      </w:pPr>
      <w:r w:rsidRPr="005B6FE7">
        <w:rPr>
          <w:rFonts w:cstheme="minorHAnsi"/>
          <w:b/>
        </w:rPr>
        <w:t>OBWIESZCZENIE</w:t>
      </w:r>
      <w:r w:rsidRPr="005B6FE7">
        <w:rPr>
          <w:rFonts w:cstheme="minorHAnsi"/>
          <w:b/>
        </w:rPr>
        <w:br/>
        <w:t xml:space="preserve">Dyrektora Zarządu Zlewni w Sandomierzu </w:t>
      </w:r>
      <w:r w:rsidRPr="005B6FE7">
        <w:rPr>
          <w:rFonts w:cstheme="minorHAnsi"/>
          <w:b/>
        </w:rPr>
        <w:br/>
        <w:t xml:space="preserve">Państwowego Gospodarstwa </w:t>
      </w:r>
      <w:r w:rsidRPr="005B6FE7">
        <w:rPr>
          <w:rFonts w:cstheme="minorHAnsi"/>
          <w:b/>
        </w:rPr>
        <w:br/>
        <w:t xml:space="preserve">Wodnego Wody Polskie   </w:t>
      </w:r>
    </w:p>
    <w:p w14:paraId="335E1E17" w14:textId="3CC25411" w:rsidR="00A104EA" w:rsidRPr="005B6FE7" w:rsidRDefault="00F760D5" w:rsidP="00A104EA">
      <w:pPr>
        <w:widowControl w:val="0"/>
        <w:suppressAutoHyphens/>
        <w:spacing w:after="0" w:line="240" w:lineRule="auto"/>
        <w:jc w:val="both"/>
        <w:rPr>
          <w:rFonts w:cstheme="minorHAnsi"/>
          <w:i/>
        </w:rPr>
      </w:pPr>
      <w:r w:rsidRPr="005B6FE7">
        <w:rPr>
          <w:rFonts w:cstheme="minorHAnsi"/>
          <w:color w:val="C00000"/>
        </w:rPr>
        <w:t xml:space="preserve">         </w:t>
      </w:r>
      <w:r w:rsidR="00A104EA" w:rsidRPr="005B6FE7">
        <w:rPr>
          <w:rFonts w:cstheme="minorHAnsi"/>
        </w:rPr>
        <w:t>Na podstawie art. 10 §1, art. 49 ustawy z dnia 14 czerwca 1960 r. - Kodeks postępowania administracyjnego (</w:t>
      </w:r>
      <w:r w:rsidR="00DF1129" w:rsidRPr="005B6FE7">
        <w:rPr>
          <w:rFonts w:cstheme="minorHAnsi"/>
        </w:rPr>
        <w:t xml:space="preserve">tj. </w:t>
      </w:r>
      <w:r w:rsidR="00A104EA" w:rsidRPr="005B6FE7">
        <w:rPr>
          <w:rFonts w:cstheme="minorHAnsi"/>
        </w:rPr>
        <w:t>Dz. U. z 2021 r. poz. 735</w:t>
      </w:r>
      <w:r w:rsidRPr="005B6FE7">
        <w:rPr>
          <w:rFonts w:cstheme="minorHAnsi"/>
        </w:rPr>
        <w:t>, ze zm</w:t>
      </w:r>
      <w:r w:rsidRPr="006E6009">
        <w:rPr>
          <w:rFonts w:cstheme="minorHAnsi"/>
        </w:rPr>
        <w:t>.</w:t>
      </w:r>
      <w:r w:rsidR="00A104EA" w:rsidRPr="006E6009">
        <w:rPr>
          <w:rFonts w:cstheme="minorHAnsi"/>
        </w:rPr>
        <w:t>)</w:t>
      </w:r>
      <w:r w:rsidR="00A104EA" w:rsidRPr="006E6009">
        <w:rPr>
          <w:rFonts w:cstheme="minorHAnsi"/>
          <w:i/>
        </w:rPr>
        <w:t xml:space="preserve">, </w:t>
      </w:r>
      <w:r w:rsidR="00A104EA" w:rsidRPr="006E6009">
        <w:rPr>
          <w:rFonts w:cstheme="minorHAnsi"/>
        </w:rPr>
        <w:t>w związku z art. 401 ust. 3 ustawy z dnia 20 lipca 2017</w:t>
      </w:r>
      <w:r w:rsidR="00DF1129" w:rsidRPr="006E6009">
        <w:rPr>
          <w:rFonts w:cstheme="minorHAnsi"/>
        </w:rPr>
        <w:t xml:space="preserve"> </w:t>
      </w:r>
      <w:r w:rsidR="00A104EA" w:rsidRPr="006E6009">
        <w:rPr>
          <w:rFonts w:cstheme="minorHAnsi"/>
        </w:rPr>
        <w:t xml:space="preserve">r. Prawo wodne (tj. Dz. U. z 2021 r. poz. </w:t>
      </w:r>
      <w:r w:rsidRPr="006E6009">
        <w:rPr>
          <w:rFonts w:cstheme="minorHAnsi"/>
        </w:rPr>
        <w:t>2233, ze zm.</w:t>
      </w:r>
      <w:r w:rsidR="00A104EA" w:rsidRPr="006E6009">
        <w:rPr>
          <w:rFonts w:cstheme="minorHAnsi"/>
        </w:rPr>
        <w:t>) Dyrektor</w:t>
      </w:r>
      <w:r w:rsidR="00A104EA" w:rsidRPr="005B6FE7">
        <w:rPr>
          <w:rFonts w:cstheme="minorHAnsi"/>
        </w:rPr>
        <w:t xml:space="preserve"> Zarządu Zlewni w Sandomierzu Państwowego Gospodarstwa Wodnego Wody Polskie </w:t>
      </w:r>
    </w:p>
    <w:p w14:paraId="3CB535CB" w14:textId="77777777" w:rsidR="00A104EA" w:rsidRPr="005B6FE7" w:rsidRDefault="00A104EA" w:rsidP="00A104EA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5B6FE7">
        <w:rPr>
          <w:rFonts w:ascii="Calibri" w:hAnsi="Calibri" w:cs="Calibri"/>
          <w:sz w:val="22"/>
          <w:szCs w:val="22"/>
        </w:rPr>
        <w:t xml:space="preserve">zawiadamia  </w:t>
      </w:r>
    </w:p>
    <w:p w14:paraId="0EDD73A2" w14:textId="68B1FEB2" w:rsidR="00A104EA" w:rsidRPr="005B6FE7" w:rsidRDefault="00A104EA" w:rsidP="00A104EA">
      <w:pPr>
        <w:spacing w:after="0" w:line="240" w:lineRule="auto"/>
        <w:jc w:val="both"/>
        <w:rPr>
          <w:rFonts w:cstheme="minorHAnsi"/>
          <w:color w:val="C00000"/>
        </w:rPr>
      </w:pPr>
      <w:r w:rsidRPr="005B6FE7">
        <w:rPr>
          <w:rFonts w:cstheme="minorHAnsi"/>
        </w:rPr>
        <w:t xml:space="preserve">strony postępowania, że dnia </w:t>
      </w:r>
      <w:r w:rsidR="005B6FE7" w:rsidRPr="005B6FE7">
        <w:rPr>
          <w:rFonts w:cstheme="minorHAnsi"/>
        </w:rPr>
        <w:t>27.04</w:t>
      </w:r>
      <w:r w:rsidR="00F760D5" w:rsidRPr="005B6FE7">
        <w:rPr>
          <w:rFonts w:cstheme="minorHAnsi"/>
        </w:rPr>
        <w:t xml:space="preserve">.2022 r. </w:t>
      </w:r>
      <w:r w:rsidRPr="005B6FE7">
        <w:rPr>
          <w:rFonts w:cstheme="minorHAnsi"/>
        </w:rPr>
        <w:t>została wydana decyzja</w:t>
      </w:r>
      <w:r w:rsidRPr="005B6FE7">
        <w:rPr>
          <w:rFonts w:cstheme="minorHAnsi"/>
          <w:color w:val="C00000"/>
        </w:rPr>
        <w:t xml:space="preserve"> </w:t>
      </w:r>
      <w:r w:rsidRPr="005B6FE7">
        <w:rPr>
          <w:rFonts w:cstheme="minorHAnsi"/>
        </w:rPr>
        <w:t xml:space="preserve">Dyrektora Zarządu Zlewni </w:t>
      </w:r>
      <w:r w:rsidR="00DF1129" w:rsidRPr="005B6FE7">
        <w:rPr>
          <w:rFonts w:cstheme="minorHAnsi"/>
        </w:rPr>
        <w:t xml:space="preserve">                           </w:t>
      </w:r>
      <w:r w:rsidRPr="005B6FE7">
        <w:rPr>
          <w:rFonts w:cstheme="minorHAnsi"/>
        </w:rPr>
        <w:t>w Sandomierzu Państwowego Gospodarstwa Wodnego Wody Polskie, znak: KR.ZUZ.4.421</w:t>
      </w:r>
      <w:r w:rsidR="005B6FE7">
        <w:rPr>
          <w:rFonts w:cstheme="minorHAnsi"/>
        </w:rPr>
        <w:t>3</w:t>
      </w:r>
      <w:r w:rsidRPr="005B6FE7">
        <w:rPr>
          <w:rFonts w:cstheme="minorHAnsi"/>
        </w:rPr>
        <w:t>.</w:t>
      </w:r>
      <w:r w:rsidR="005B6FE7">
        <w:rPr>
          <w:rFonts w:cstheme="minorHAnsi"/>
        </w:rPr>
        <w:t>8</w:t>
      </w:r>
      <w:r w:rsidRPr="005B6FE7">
        <w:rPr>
          <w:rFonts w:cstheme="minorHAnsi"/>
        </w:rPr>
        <w:t>.202</w:t>
      </w:r>
      <w:r w:rsidR="005B6FE7">
        <w:rPr>
          <w:rFonts w:cstheme="minorHAnsi"/>
        </w:rPr>
        <w:t>2</w:t>
      </w:r>
      <w:r w:rsidRPr="005B6FE7">
        <w:rPr>
          <w:rFonts w:cstheme="minorHAnsi"/>
        </w:rPr>
        <w:t>.AK</w:t>
      </w:r>
      <w:r w:rsidRPr="005B6FE7">
        <w:rPr>
          <w:rFonts w:cstheme="minorHAnsi"/>
          <w:color w:val="C00000"/>
        </w:rPr>
        <w:t xml:space="preserve"> </w:t>
      </w:r>
      <w:r w:rsidR="00684AFF" w:rsidRPr="006E6009">
        <w:rPr>
          <w:rFonts w:cstheme="minorHAnsi"/>
        </w:rPr>
        <w:t xml:space="preserve">stwierdzająca wygaśnięcie </w:t>
      </w:r>
      <w:r w:rsidR="00684AFF" w:rsidRPr="006E6009">
        <w:rPr>
          <w:bCs/>
        </w:rPr>
        <w:t xml:space="preserve">w całości </w:t>
      </w:r>
      <w:r w:rsidR="00684AFF" w:rsidRPr="006E6009">
        <w:t xml:space="preserve">pozwolenia wodnoprawnego udzielonego </w:t>
      </w:r>
      <w:r w:rsidR="00684AFF" w:rsidRPr="006E6009">
        <w:rPr>
          <w:rFonts w:cstheme="minorHAnsi"/>
        </w:rPr>
        <w:t xml:space="preserve">decyzją </w:t>
      </w:r>
      <w:r w:rsidR="00684AFF" w:rsidRPr="006E6009">
        <w:t>Dyrektora Zarządu Zlewni w Sandomierzu</w:t>
      </w:r>
      <w:r w:rsidR="00684AFF" w:rsidRPr="0021627C">
        <w:t xml:space="preserve"> </w:t>
      </w:r>
      <w:r w:rsidR="00684AFF">
        <w:t>Państwowego Gospodarstwa Wodnego Wody Polskie znak: KR.ZUZ.4.4210.14.2021.AK z dnia 30.04.2021 r.</w:t>
      </w:r>
      <w:r w:rsidR="00684AFF" w:rsidRPr="004E5ECD">
        <w:rPr>
          <w:color w:val="FF0000"/>
        </w:rPr>
        <w:t xml:space="preserve"> </w:t>
      </w:r>
      <w:r w:rsidR="00684AFF" w:rsidRPr="004E5ECD">
        <w:t>Kamieniołom</w:t>
      </w:r>
      <w:r w:rsidR="00684AFF">
        <w:t xml:space="preserve">om </w:t>
      </w:r>
      <w:r w:rsidR="00684AFF" w:rsidRPr="004E5ECD">
        <w:t xml:space="preserve"> Świętokrzyski</w:t>
      </w:r>
      <w:r w:rsidR="00684AFF">
        <w:t>m</w:t>
      </w:r>
      <w:r w:rsidR="00684AFF" w:rsidRPr="004E5ECD">
        <w:t xml:space="preserve"> Sp. z o.o. z siedzibą przy ul. Błonie 8; 27-600 Sandomierz</w:t>
      </w:r>
      <w:r w:rsidR="00684AFF">
        <w:t xml:space="preserve">, na </w:t>
      </w:r>
      <w:r w:rsidR="00684AFF" w:rsidRPr="004E5ECD">
        <w:rPr>
          <w:bCs/>
        </w:rPr>
        <w:t xml:space="preserve">usługi wodne obejmujące odwadnianie kopalni Wszachów, tj. części złoża dolomitów dewońskich „Wszachów I” z wód podziemnych dopływających do wyrobiska eksploatacyjnego kopalni na poziomie eksploatacyjnym V o rzędnej +235 m n.p.m., wód opadowych </w:t>
      </w:r>
      <w:r w:rsidR="00684AFF">
        <w:rPr>
          <w:bCs/>
        </w:rPr>
        <w:t xml:space="preserve">                      </w:t>
      </w:r>
      <w:r w:rsidR="00684AFF" w:rsidRPr="004E5ECD">
        <w:rPr>
          <w:bCs/>
        </w:rPr>
        <w:t xml:space="preserve">o prawdopodobieństwie wystąpienia równemu 10% oraz wód z deszczu nawalnego trwającego 15 min, poprzez odpompowywanie wody z rząpia usytuowanego na tym poziomie eksploatacyjnym, oraz wprowadzanie do rzeki </w:t>
      </w:r>
      <w:proofErr w:type="spellStart"/>
      <w:r w:rsidR="00684AFF" w:rsidRPr="004E5ECD">
        <w:rPr>
          <w:bCs/>
        </w:rPr>
        <w:t>Wszachówki</w:t>
      </w:r>
      <w:proofErr w:type="spellEnd"/>
      <w:r w:rsidR="00684AFF" w:rsidRPr="004E5ECD">
        <w:rPr>
          <w:bCs/>
        </w:rPr>
        <w:t xml:space="preserve"> istniejącym rowem otwartym o współrzędnych miejsca wprowadzania w </w:t>
      </w:r>
      <w:r w:rsidR="00684AFF" w:rsidRPr="004E5ECD">
        <w:rPr>
          <w:rFonts w:cstheme="minorHAnsi"/>
        </w:rPr>
        <w:t>geodezyjnym układzie odniesienia PL-ETRF2000</w:t>
      </w:r>
      <w:r w:rsidR="00684AFF" w:rsidRPr="004E5ECD">
        <w:rPr>
          <w:bCs/>
        </w:rPr>
        <w:t xml:space="preserve">: </w:t>
      </w:r>
      <w:r w:rsidR="00684AFF" w:rsidRPr="004E5ECD">
        <w:t xml:space="preserve">X=5625680,60, Y=7510479,70, ścieków przemysłowych z odwodnienia kopalni Wszachów </w:t>
      </w:r>
      <w:r w:rsidR="00684AFF" w:rsidRPr="004E5ECD">
        <w:rPr>
          <w:bCs/>
        </w:rPr>
        <w:t>z wód podziemnych dopływających do wyrobiska eksploatacyjnego kopalni na poziomie eksploatacyjnym V o rzędnej +235 m n.p.m.</w:t>
      </w:r>
      <w:r w:rsidR="00684AFF" w:rsidRPr="004E5ECD">
        <w:t>,</w:t>
      </w:r>
      <w:r w:rsidR="00684AFF" w:rsidRPr="00173C2C">
        <w:rPr>
          <w:lang w:eastAsia="ar-SA"/>
        </w:rPr>
        <w:t xml:space="preserve"> </w:t>
      </w:r>
      <w:r w:rsidR="00684AFF" w:rsidRPr="00173C2C">
        <w:rPr>
          <w:rFonts w:eastAsia="Times New Roman" w:cstheme="minorHAnsi"/>
          <w:lang w:eastAsia="pl-PL"/>
        </w:rPr>
        <w:t xml:space="preserve">z </w:t>
      </w:r>
      <w:r w:rsidR="00684AFF">
        <w:rPr>
          <w:rFonts w:eastAsia="Times New Roman" w:cstheme="minorHAnsi"/>
          <w:lang w:eastAsia="pl-PL"/>
        </w:rPr>
        <w:t>tytułu zrzeczenia się uprawnień</w:t>
      </w:r>
      <w:r w:rsidR="00684AFF">
        <w:rPr>
          <w:rFonts w:eastAsia="Times New Roman" w:cstheme="minorHAnsi"/>
          <w:lang w:eastAsia="pl-PL"/>
        </w:rPr>
        <w:t xml:space="preserve"> </w:t>
      </w:r>
    </w:p>
    <w:tbl>
      <w:tblPr>
        <w:tblW w:w="9223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2"/>
      </w:tblGrid>
      <w:tr w:rsidR="005B6FE7" w:rsidRPr="005B6FE7" w14:paraId="52AA7F5F" w14:textId="77777777" w:rsidTr="007B58C1">
        <w:trPr>
          <w:trHeight w:val="255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72BA" w14:textId="77777777" w:rsidR="00684AFF" w:rsidRPr="00121F58" w:rsidRDefault="00684AFF" w:rsidP="00684AFF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121F58">
              <w:rPr>
                <w:rFonts w:ascii="Calibri" w:hAnsi="Calibri"/>
              </w:rPr>
              <w:t xml:space="preserve">Zasięg oddziaływania wnioskowanych uprawnień obejmuje obszar w granicach dz. nr </w:t>
            </w:r>
            <w:proofErr w:type="spellStart"/>
            <w:r w:rsidRPr="00121F58">
              <w:rPr>
                <w:rFonts w:ascii="Calibri" w:hAnsi="Calibri"/>
              </w:rPr>
              <w:t>ew</w:t>
            </w:r>
            <w:r>
              <w:rPr>
                <w:rFonts w:ascii="Calibri" w:hAnsi="Calibri"/>
              </w:rPr>
              <w:t>id</w:t>
            </w:r>
            <w:proofErr w:type="spellEnd"/>
            <w:r w:rsidRPr="00121F58">
              <w:rPr>
                <w:rFonts w:ascii="Calibri" w:hAnsi="Calibri"/>
              </w:rPr>
              <w:t xml:space="preserve">.: </w:t>
            </w:r>
          </w:p>
          <w:tbl>
            <w:tblPr>
              <w:tblW w:w="9101" w:type="dxa"/>
              <w:tblInd w:w="6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101"/>
            </w:tblGrid>
            <w:tr w:rsidR="00684AFF" w:rsidRPr="00121F58" w14:paraId="506E7ECF" w14:textId="77777777" w:rsidTr="00B2743A">
              <w:trPr>
                <w:trHeight w:val="220"/>
              </w:trPr>
              <w:tc>
                <w:tcPr>
                  <w:tcW w:w="9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59145A" w14:textId="77777777" w:rsidR="00684AFF" w:rsidRPr="00121F58" w:rsidRDefault="00684AFF" w:rsidP="00684AFF">
                  <w:pPr>
                    <w:spacing w:after="0" w:line="240" w:lineRule="auto"/>
                    <w:jc w:val="both"/>
                    <w:rPr>
                      <w:rFonts w:eastAsia="Times New Roman" w:cs="Arial"/>
                      <w:i/>
                      <w:lang w:eastAsia="pl-PL"/>
                    </w:rPr>
                  </w:pPr>
                  <w:r w:rsidRPr="00121F58">
                    <w:rPr>
                      <w:rFonts w:cs="Arial"/>
                      <w:i/>
                    </w:rPr>
                    <w:t>-</w:t>
                  </w:r>
                  <w:r w:rsidRPr="00121F58">
                    <w:rPr>
                      <w:rFonts w:eastAsia="Times New Roman" w:cs="Arial"/>
                      <w:i/>
                      <w:lang w:eastAsia="pl-PL"/>
                    </w:rPr>
                    <w:t>1307; 1533; 1382; 1311/3; 1429, 1321/1; 1311/1; 1370; 1363/2; 1324/2; 1379/3; 1467; 1358; 1373; 1349; 1391; 1311/2; 1309/1; 1302; 1411; 1388/1; 1390; 1323/1; 1362; 1327; 1326/4; 1354; 1309/5; 1464; 1386; 1360; 1471/1; 1334; 1338; 1468/4; 1385/1; 1306; 1468/5; 1339; 1320/1; 1377; 1357/3; 1335; 1305/2; 1344; 1395; 1345/3; 1342; 1324/1; 1309/2; 1319; 1378; 1435; 1347; 1401; 1364/1; 1468/3; 1309/4; 1346; 1348; 1340; 1399/1; 1402/1; 1328; 1392; 1329; 1326/1; 1323/2; 1367/1; 1465;</w:t>
                  </w:r>
                </w:p>
              </w:tc>
            </w:tr>
            <w:tr w:rsidR="00684AFF" w:rsidRPr="00121F58" w14:paraId="3C34FBE5" w14:textId="77777777" w:rsidTr="00B2743A">
              <w:trPr>
                <w:trHeight w:val="853"/>
              </w:trPr>
              <w:tc>
                <w:tcPr>
                  <w:tcW w:w="9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03BB4B" w14:textId="77777777" w:rsidR="00684AFF" w:rsidRPr="00121F58" w:rsidRDefault="00684AFF" w:rsidP="00684AFF">
                  <w:pPr>
                    <w:spacing w:after="0" w:line="240" w:lineRule="auto"/>
                    <w:jc w:val="both"/>
                    <w:rPr>
                      <w:rFonts w:eastAsia="Times New Roman" w:cs="Arial"/>
                      <w:i/>
                      <w:lang w:eastAsia="pl-PL"/>
                    </w:rPr>
                  </w:pPr>
                  <w:r w:rsidRPr="00121F58">
                    <w:rPr>
                      <w:rFonts w:eastAsia="Times New Roman" w:cs="Arial"/>
                      <w:i/>
                      <w:lang w:eastAsia="pl-PL"/>
                    </w:rPr>
                    <w:t xml:space="preserve">1383/2; 1331; 502/1;1355; 1303; 1412/1; 1369; 1389; 1310; 1333; 1471/2; 1363/4; 1363/3; 1350; 1367/2; 1383/1; 1332; 1371; 1321/3; 1353; 1438; 1384; 1432; 1405/2; 1417; 1359; 1361; 1473; 1308; 1317; 1322; 1320/2; 1336; 1357/1; 1318; 1337; 1356; 1330; 1366; 1398; 1406/1; 1305/1; 1345/4; 1341, </w:t>
                  </w:r>
                </w:p>
              </w:tc>
            </w:tr>
            <w:tr w:rsidR="00684AFF" w:rsidRPr="00121F58" w14:paraId="755EB679" w14:textId="77777777" w:rsidTr="00B2743A">
              <w:trPr>
                <w:trHeight w:val="220"/>
              </w:trPr>
              <w:tc>
                <w:tcPr>
                  <w:tcW w:w="9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B05D40" w14:textId="77777777" w:rsidR="00684AFF" w:rsidRPr="00121F58" w:rsidRDefault="00684AFF" w:rsidP="00684AFF">
                  <w:pPr>
                    <w:spacing w:after="0" w:line="240" w:lineRule="auto"/>
                    <w:jc w:val="both"/>
                    <w:rPr>
                      <w:rFonts w:eastAsia="Times New Roman" w:cs="Arial"/>
                      <w:i/>
                      <w:lang w:eastAsia="pl-PL"/>
                    </w:rPr>
                  </w:pPr>
                  <w:r w:rsidRPr="00121F58">
                    <w:rPr>
                      <w:rFonts w:eastAsia="Times New Roman" w:cs="Arial"/>
                      <w:i/>
                      <w:lang w:eastAsia="pl-PL"/>
                    </w:rPr>
                    <w:t xml:space="preserve">1352; 1424; 1368; 1396; 1462; 1325; 1365/1; 1343; 1376; 1320/3; 1372; 1374; 1380; 1393/1; 1387; 1375; 1365/2; 1351/2; 1381; 1321/2, obręb 0014 Wszachów, jednostka ewidencyjna 260601_2 Baćkowice  </w:t>
                  </w:r>
                </w:p>
                <w:p w14:paraId="23F65105" w14:textId="77777777" w:rsidR="00684AFF" w:rsidRPr="00121F58" w:rsidRDefault="00684AFF" w:rsidP="00684AFF">
                  <w:pPr>
                    <w:spacing w:after="0" w:line="240" w:lineRule="auto"/>
                    <w:jc w:val="both"/>
                    <w:rPr>
                      <w:rFonts w:eastAsia="Times New Roman" w:cs="Arial"/>
                      <w:i/>
                      <w:lang w:eastAsia="pl-PL"/>
                    </w:rPr>
                  </w:pPr>
                  <w:r w:rsidRPr="00121F58">
                    <w:rPr>
                      <w:rFonts w:eastAsia="Times New Roman" w:cs="Arial"/>
                      <w:i/>
                      <w:lang w:eastAsia="pl-PL"/>
                    </w:rPr>
                    <w:t xml:space="preserve">- 442/2; 443/1; 444/2; 444/3; obręb 0012Piórków Kolonia,  jednostka ewidencyjna 260601_2 Baćkowice  </w:t>
                  </w:r>
                </w:p>
                <w:p w14:paraId="3B8EEE74" w14:textId="77777777" w:rsidR="00684AFF" w:rsidRPr="00121F58" w:rsidRDefault="00684AFF" w:rsidP="00684AFF">
                  <w:pPr>
                    <w:spacing w:after="0" w:line="240" w:lineRule="auto"/>
                    <w:jc w:val="both"/>
                    <w:rPr>
                      <w:rFonts w:eastAsia="Times New Roman" w:cs="Arial"/>
                      <w:lang w:eastAsia="pl-PL"/>
                    </w:rPr>
                  </w:pPr>
                  <w:r w:rsidRPr="00121F58">
                    <w:rPr>
                      <w:rFonts w:eastAsia="Times New Roman" w:cs="Arial"/>
                      <w:i/>
                      <w:lang w:eastAsia="pl-PL"/>
                    </w:rPr>
                    <w:t>- 624/2; 625; obręb 0007 Melonek, jednostka ewidencyjna 260407_5 Łagów obszar wiejski.</w:t>
                  </w:r>
                </w:p>
              </w:tc>
            </w:tr>
          </w:tbl>
          <w:p w14:paraId="1A47E1B4" w14:textId="70C8F0DF" w:rsidR="0039733E" w:rsidRPr="005B6FE7" w:rsidRDefault="0039733E" w:rsidP="007B58C1">
            <w:pPr>
              <w:spacing w:after="0" w:line="240" w:lineRule="auto"/>
              <w:rPr>
                <w:rFonts w:cs="Arial"/>
                <w:color w:val="C00000"/>
                <w:lang w:eastAsia="pl-PL"/>
              </w:rPr>
            </w:pPr>
          </w:p>
        </w:tc>
      </w:tr>
    </w:tbl>
    <w:p w14:paraId="0FD753B3" w14:textId="597B481A" w:rsidR="00A104EA" w:rsidRPr="003525E6" w:rsidRDefault="00684AFF" w:rsidP="00A104E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C00000"/>
          <w:sz w:val="22"/>
          <w:szCs w:val="22"/>
        </w:rPr>
        <w:t xml:space="preserve">        </w:t>
      </w:r>
      <w:r w:rsidR="00A104EA" w:rsidRPr="003525E6">
        <w:rPr>
          <w:rFonts w:asciiTheme="minorHAnsi" w:hAnsiTheme="minorHAnsi" w:cstheme="minorHAnsi"/>
          <w:sz w:val="22"/>
          <w:szCs w:val="22"/>
        </w:rPr>
        <w:t xml:space="preserve">Z treścią decyzji strony postępowania mogą zapoznać się w siedzibie Zarządu Zlewni w Sandomierzu, </w:t>
      </w:r>
      <w:r w:rsidR="00B2743A" w:rsidRPr="003525E6">
        <w:rPr>
          <w:rFonts w:asciiTheme="minorHAnsi" w:hAnsiTheme="minorHAnsi" w:cstheme="minorHAnsi"/>
          <w:sz w:val="22"/>
          <w:szCs w:val="22"/>
        </w:rPr>
        <w:t>u</w:t>
      </w:r>
      <w:r w:rsidR="00A104EA" w:rsidRPr="003525E6">
        <w:rPr>
          <w:rFonts w:asciiTheme="minorHAnsi" w:hAnsiTheme="minorHAnsi" w:cstheme="minorHAnsi"/>
          <w:sz w:val="22"/>
          <w:szCs w:val="22"/>
        </w:rPr>
        <w:t>l. Długosza 4a;  pok. nr 1 tel. (012) 628 42 42, w godzinach pracy Zarządu (8</w:t>
      </w:r>
      <w:r w:rsidR="00A104EA" w:rsidRPr="003525E6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A104EA" w:rsidRPr="003525E6">
        <w:rPr>
          <w:rFonts w:asciiTheme="minorHAnsi" w:hAnsiTheme="minorHAnsi" w:cstheme="minorHAnsi"/>
          <w:sz w:val="22"/>
          <w:szCs w:val="22"/>
        </w:rPr>
        <w:t>-16</w:t>
      </w:r>
      <w:r w:rsidR="00A104EA" w:rsidRPr="003525E6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A104EA" w:rsidRPr="003525E6">
        <w:rPr>
          <w:rFonts w:asciiTheme="minorHAnsi" w:hAnsiTheme="minorHAnsi" w:cstheme="minorHAnsi"/>
          <w:sz w:val="22"/>
          <w:szCs w:val="22"/>
        </w:rPr>
        <w:t>) po wcześniejszym uzgodnieniu telefonicznym.</w:t>
      </w:r>
    </w:p>
    <w:p w14:paraId="52B2BBF7" w14:textId="77777777" w:rsidR="00A104EA" w:rsidRPr="003525E6" w:rsidRDefault="00A104EA" w:rsidP="00A104E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525E6">
        <w:rPr>
          <w:rFonts w:asciiTheme="minorHAnsi" w:hAnsiTheme="minorHAnsi" w:cstheme="minorHAnsi"/>
          <w:sz w:val="22"/>
          <w:szCs w:val="22"/>
        </w:rPr>
        <w:t>Zapoznanie z treścią tej decyzji nie jest obowiązkowe.</w:t>
      </w:r>
    </w:p>
    <w:p w14:paraId="2DE1C694" w14:textId="77777777" w:rsidR="00A104EA" w:rsidRPr="003525E6" w:rsidRDefault="00A104EA" w:rsidP="00A104E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525E6">
        <w:rPr>
          <w:rFonts w:asciiTheme="minorHAnsi" w:hAnsiTheme="minorHAnsi" w:cstheme="minorHAnsi"/>
          <w:sz w:val="22"/>
          <w:szCs w:val="22"/>
        </w:rPr>
        <w:t>Stronie postępowania przysługuje prawo wniesienia odwołania do Dyrektora Regionalnego Zarządu Gospodarki Wodnej w Krakowie ul. Piłsudskiego 22; 31-109 Kraków, za pośrednictwem Dyrektora</w:t>
      </w:r>
      <w:r w:rsidRPr="005B6FE7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3525E6">
        <w:rPr>
          <w:rFonts w:asciiTheme="minorHAnsi" w:hAnsiTheme="minorHAnsi" w:cstheme="minorHAnsi"/>
          <w:sz w:val="22"/>
          <w:szCs w:val="22"/>
        </w:rPr>
        <w:lastRenderedPageBreak/>
        <w:t>Zarządu Zlewni w Sandomierzu, Państwowego Gospodarstwa Wodnego</w:t>
      </w:r>
      <w:r w:rsidR="00B45FD0" w:rsidRPr="003525E6">
        <w:rPr>
          <w:rFonts w:asciiTheme="minorHAnsi" w:hAnsiTheme="minorHAnsi" w:cstheme="minorHAnsi"/>
          <w:sz w:val="22"/>
          <w:szCs w:val="22"/>
        </w:rPr>
        <w:t xml:space="preserve"> </w:t>
      </w:r>
      <w:r w:rsidRPr="003525E6">
        <w:rPr>
          <w:rFonts w:asciiTheme="minorHAnsi" w:hAnsiTheme="minorHAnsi" w:cstheme="minorHAnsi"/>
          <w:sz w:val="22"/>
          <w:szCs w:val="22"/>
        </w:rPr>
        <w:t xml:space="preserve">Wody Polskie w terminie 14 dni od daty jej otrzymania.  </w:t>
      </w:r>
    </w:p>
    <w:p w14:paraId="498BD90F" w14:textId="77777777" w:rsidR="00A104EA" w:rsidRPr="003525E6" w:rsidRDefault="00A104EA" w:rsidP="00A104E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525E6">
        <w:rPr>
          <w:rFonts w:asciiTheme="minorHAnsi" w:hAnsiTheme="minorHAnsi" w:cstheme="minorHAnsi"/>
          <w:sz w:val="22"/>
          <w:szCs w:val="22"/>
        </w:rPr>
        <w:t>Stronami są osoby legitymujące się tytułem prawnym do nieruchomości będących przedmiotem postępowania.</w:t>
      </w:r>
    </w:p>
    <w:p w14:paraId="1512DE42" w14:textId="77777777" w:rsidR="00A104EA" w:rsidRPr="003525E6" w:rsidRDefault="00A104EA" w:rsidP="00A104EA">
      <w:pPr>
        <w:spacing w:after="0" w:line="240" w:lineRule="auto"/>
        <w:jc w:val="both"/>
        <w:rPr>
          <w:rFonts w:cstheme="minorHAnsi"/>
        </w:rPr>
      </w:pPr>
      <w:r w:rsidRPr="003525E6">
        <w:rPr>
          <w:rFonts w:cstheme="minorHAnsi"/>
        </w:rPr>
        <w:t xml:space="preserve">Zgodnie z art. 49 ustawy – Kodeks postępowania administracyjnego w przypadku zawiadomienia stron przez obwieszczenie, doręczenie uważa się za dokonane po upływie 14 dni od dnia publicznego ogłoszenia. </w:t>
      </w:r>
      <w:r w:rsidRPr="003525E6">
        <w:rPr>
          <w:rFonts w:cstheme="minorHAnsi"/>
        </w:rPr>
        <w:br/>
        <w:t xml:space="preserve">Zgodnie z art. 127a § 1 i §2 k.p.a. 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 przez ostatnią ze stron postępowania, decyzja staje się ostateczna i prawomocna. </w:t>
      </w:r>
    </w:p>
    <w:p w14:paraId="0FE53A3C" w14:textId="49EA5B8A" w:rsidR="00A104EA" w:rsidRPr="002979ED" w:rsidRDefault="00A104EA" w:rsidP="00A104EA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3525E6">
        <w:rPr>
          <w:rFonts w:asciiTheme="minorHAnsi" w:hAnsiTheme="minorHAnsi" w:cstheme="minorHAnsi"/>
          <w:sz w:val="22"/>
          <w:szCs w:val="22"/>
        </w:rPr>
        <w:t>Data publicznego ogłoszenia: …………..202</w:t>
      </w:r>
      <w:r w:rsidR="00684AFF" w:rsidRPr="003525E6">
        <w:rPr>
          <w:rFonts w:asciiTheme="minorHAnsi" w:hAnsiTheme="minorHAnsi" w:cstheme="minorHAnsi"/>
          <w:sz w:val="22"/>
          <w:szCs w:val="22"/>
        </w:rPr>
        <w:t>2</w:t>
      </w:r>
      <w:r w:rsidRPr="003525E6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67F7C25F" w14:textId="77777777" w:rsidR="00A104EA" w:rsidRPr="002979ED" w:rsidRDefault="00A104EA" w:rsidP="00A104EA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2979ED">
        <w:rPr>
          <w:rFonts w:asciiTheme="minorHAnsi" w:hAnsiTheme="minorHAnsi" w:cstheme="minorHAnsi"/>
          <w:sz w:val="22"/>
          <w:szCs w:val="22"/>
        </w:rPr>
        <w:t xml:space="preserve">Obwieszczenie zamieszczono w siedzibie Państwowego Gospodarstwa Wodnego Wody Polskie Zarządu Zlewni w Sandomierzu, Starostwa Powiatowego w </w:t>
      </w:r>
      <w:r w:rsidR="00B45FD0" w:rsidRPr="002979ED">
        <w:rPr>
          <w:rFonts w:asciiTheme="minorHAnsi" w:hAnsiTheme="minorHAnsi" w:cstheme="minorHAnsi"/>
          <w:sz w:val="22"/>
          <w:szCs w:val="22"/>
        </w:rPr>
        <w:t>Kielcach, Starostwa Powiatowego w Opatowie</w:t>
      </w:r>
      <w:r w:rsidRPr="002979ED">
        <w:rPr>
          <w:rFonts w:asciiTheme="minorHAnsi" w:hAnsiTheme="minorHAnsi" w:cstheme="minorHAnsi"/>
          <w:sz w:val="22"/>
          <w:szCs w:val="22"/>
        </w:rPr>
        <w:t xml:space="preserve">,  Urzędu Gminy </w:t>
      </w:r>
      <w:r w:rsidR="00B45FD0" w:rsidRPr="002979ED">
        <w:rPr>
          <w:rFonts w:asciiTheme="minorHAnsi" w:hAnsiTheme="minorHAnsi" w:cstheme="minorHAnsi"/>
          <w:sz w:val="22"/>
          <w:szCs w:val="22"/>
        </w:rPr>
        <w:t>Baćkowicach i Urzędu Miasta i Gminy Łagów</w:t>
      </w:r>
      <w:r w:rsidRPr="002979ED">
        <w:rPr>
          <w:rFonts w:asciiTheme="minorHAnsi" w:hAnsiTheme="minorHAnsi" w:cstheme="minorHAnsi"/>
          <w:sz w:val="22"/>
          <w:szCs w:val="22"/>
        </w:rPr>
        <w:t>.</w:t>
      </w:r>
    </w:p>
    <w:p w14:paraId="26E8A7A8" w14:textId="77777777" w:rsidR="00A104EA" w:rsidRPr="002979ED" w:rsidRDefault="00A104EA" w:rsidP="00A104EA">
      <w:pPr>
        <w:pStyle w:val="NormalnyWeb"/>
        <w:rPr>
          <w:rFonts w:asciiTheme="minorHAnsi" w:hAnsiTheme="minorHAnsi" w:cstheme="minorHAnsi"/>
          <w:sz w:val="22"/>
          <w:szCs w:val="22"/>
          <w:u w:val="single"/>
        </w:rPr>
      </w:pPr>
    </w:p>
    <w:p w14:paraId="46749626" w14:textId="77777777" w:rsidR="00A104EA" w:rsidRPr="002979ED" w:rsidRDefault="00A104EA" w:rsidP="00A104EA">
      <w:pPr>
        <w:spacing w:after="0" w:line="240" w:lineRule="auto"/>
        <w:ind w:left="5664" w:firstLine="708"/>
        <w:jc w:val="both"/>
        <w:rPr>
          <w:rFonts w:ascii="Calibri" w:eastAsia="Calibri" w:hAnsi="Calibri" w:cs="Calibri"/>
          <w:sz w:val="20"/>
          <w:szCs w:val="20"/>
        </w:rPr>
      </w:pPr>
      <w:r w:rsidRPr="002979ED">
        <w:rPr>
          <w:rFonts w:ascii="Calibri" w:eastAsia="Calibri" w:hAnsi="Calibri" w:cs="Calibri"/>
          <w:sz w:val="20"/>
          <w:szCs w:val="20"/>
        </w:rPr>
        <w:t>Dariusz Gorzkiewicz</w:t>
      </w:r>
    </w:p>
    <w:p w14:paraId="01B0F98A" w14:textId="77777777" w:rsidR="00A104EA" w:rsidRPr="002979ED" w:rsidRDefault="00A104EA" w:rsidP="00A104EA">
      <w:pPr>
        <w:spacing w:after="0" w:line="240" w:lineRule="auto"/>
        <w:ind w:left="4248" w:firstLine="708"/>
        <w:jc w:val="both"/>
        <w:rPr>
          <w:rFonts w:ascii="Calibri" w:eastAsia="Calibri" w:hAnsi="Calibri" w:cs="Calibri"/>
          <w:sz w:val="20"/>
          <w:szCs w:val="20"/>
        </w:rPr>
      </w:pPr>
      <w:r w:rsidRPr="002979ED">
        <w:rPr>
          <w:rFonts w:ascii="Calibri" w:eastAsia="Calibri" w:hAnsi="Calibri" w:cs="Calibri"/>
          <w:sz w:val="20"/>
          <w:szCs w:val="20"/>
        </w:rPr>
        <w:t>Zastępca Dyrektora Zarządu Zlewni w Sandomierzu</w:t>
      </w:r>
    </w:p>
    <w:p w14:paraId="7D61CC6A" w14:textId="77777777" w:rsidR="00A104EA" w:rsidRPr="002979ED" w:rsidRDefault="00A104EA" w:rsidP="00A104EA">
      <w:pPr>
        <w:spacing w:after="0" w:line="240" w:lineRule="auto"/>
        <w:ind w:left="4248" w:firstLine="708"/>
        <w:jc w:val="both"/>
        <w:rPr>
          <w:rFonts w:ascii="Calibri" w:eastAsia="Calibri" w:hAnsi="Calibri" w:cs="Calibri"/>
          <w:sz w:val="20"/>
          <w:szCs w:val="20"/>
        </w:rPr>
      </w:pPr>
      <w:r w:rsidRPr="002979ED">
        <w:rPr>
          <w:rFonts w:ascii="Calibri" w:eastAsia="Calibri" w:hAnsi="Calibri" w:cs="Calibri"/>
          <w:sz w:val="20"/>
          <w:szCs w:val="20"/>
        </w:rPr>
        <w:t>/podpisane bezpiecznym podpisem elektronicznym/</w:t>
      </w:r>
    </w:p>
    <w:p w14:paraId="2BEC01F0" w14:textId="77777777" w:rsidR="00A104EA" w:rsidRPr="005B6FE7" w:rsidRDefault="00A104EA" w:rsidP="00A104EA">
      <w:pPr>
        <w:pStyle w:val="NormalnyWeb"/>
        <w:rPr>
          <w:rFonts w:asciiTheme="minorHAnsi" w:hAnsiTheme="minorHAnsi" w:cstheme="minorHAnsi"/>
          <w:color w:val="C00000"/>
          <w:sz w:val="22"/>
          <w:szCs w:val="22"/>
          <w:u w:val="single"/>
        </w:rPr>
      </w:pPr>
    </w:p>
    <w:sectPr w:rsidR="00A104EA" w:rsidRPr="005B6FE7" w:rsidSect="0033575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80EC4" w14:textId="77777777" w:rsidR="007A160C" w:rsidRDefault="007A160C">
      <w:pPr>
        <w:spacing w:after="0" w:line="240" w:lineRule="auto"/>
      </w:pPr>
      <w:r>
        <w:separator/>
      </w:r>
    </w:p>
  </w:endnote>
  <w:endnote w:type="continuationSeparator" w:id="0">
    <w:p w14:paraId="230F6E17" w14:textId="77777777" w:rsidR="007A160C" w:rsidRDefault="007A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9823"/>
      <w:gridCol w:w="222"/>
    </w:tblGrid>
    <w:tr w:rsidR="00C130EE" w:rsidRPr="00E17232" w14:paraId="39ADA38A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663"/>
            <w:gridCol w:w="2944"/>
          </w:tblGrid>
          <w:tr w:rsidR="00780051" w:rsidRPr="00E17232" w14:paraId="0BA82887" w14:textId="77777777" w:rsidTr="002E74D5">
            <w:trPr>
              <w:trHeight w:val="804"/>
            </w:trPr>
            <w:tc>
              <w:tcPr>
                <w:tcW w:w="6663" w:type="dxa"/>
                <w:shd w:val="clear" w:color="auto" w:fill="auto"/>
                <w:vAlign w:val="bottom"/>
              </w:tcPr>
              <w:p w14:paraId="5773E48B" w14:textId="77777777" w:rsidR="00780051" w:rsidRPr="00352868" w:rsidRDefault="00CA33B6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352868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14138722" w14:textId="77777777" w:rsidR="00780051" w:rsidRPr="00E17232" w:rsidRDefault="00CA33B6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4C33E6A3" w14:textId="77777777" w:rsidR="00780051" w:rsidRDefault="00CA33B6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7E23D965" w14:textId="77777777" w:rsidR="00780051" w:rsidRPr="00207E2A" w:rsidRDefault="00CA33B6" w:rsidP="006B04D4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>tel.: (</w:t>
                </w:r>
                <w:r w:rsidR="001A5E7F"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>12</w:t>
                </w:r>
                <w:r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) </w:t>
                </w:r>
                <w:r w:rsidR="001A5E7F"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628 42 </w:t>
                </w:r>
                <w:r w:rsidR="006B04D4"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>42</w:t>
                </w:r>
                <w:r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>|faks: +48 (1</w:t>
                </w:r>
                <w:r w:rsidR="001A5E7F"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>2</w:t>
                </w:r>
                <w:r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) </w:t>
                </w:r>
                <w:r w:rsidR="001A5E7F"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>628 42 41</w:t>
                </w:r>
                <w:r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>|e-mail: zz-sandomierz@wody.gov.pl</w:t>
                </w:r>
              </w:p>
            </w:tc>
            <w:tc>
              <w:tcPr>
                <w:tcW w:w="2944" w:type="dxa"/>
                <w:shd w:val="clear" w:color="auto" w:fill="auto"/>
                <w:vAlign w:val="bottom"/>
              </w:tcPr>
              <w:p w14:paraId="40580442" w14:textId="77777777" w:rsidR="00780051" w:rsidRPr="00E17232" w:rsidRDefault="00CA33B6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4D2780A2" w14:textId="77777777" w:rsidR="00C130EE" w:rsidRPr="004F6285" w:rsidRDefault="007A160C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7F7EAC87" w14:textId="77777777" w:rsidR="00C130EE" w:rsidRPr="00711DAE" w:rsidRDefault="007A160C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5567BF92" w14:textId="77777777" w:rsidR="006E3ADA" w:rsidRPr="00C130EE" w:rsidRDefault="007A160C" w:rsidP="00C130EE">
    <w:pPr>
      <w:pStyle w:val="Stopka"/>
    </w:pPr>
  </w:p>
  <w:p w14:paraId="082D2719" w14:textId="77777777" w:rsidR="00B11080" w:rsidRDefault="007A16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663"/>
      <w:gridCol w:w="2944"/>
    </w:tblGrid>
    <w:tr w:rsidR="008820BB" w:rsidRPr="00E17232" w14:paraId="7385B11C" w14:textId="77777777" w:rsidTr="001730AD">
      <w:trPr>
        <w:trHeight w:val="804"/>
      </w:trPr>
      <w:tc>
        <w:tcPr>
          <w:tcW w:w="6663" w:type="dxa"/>
          <w:shd w:val="clear" w:color="auto" w:fill="auto"/>
          <w:vAlign w:val="bottom"/>
        </w:tcPr>
        <w:p w14:paraId="6816B4C6" w14:textId="77777777" w:rsidR="005A0398" w:rsidRPr="00352868" w:rsidRDefault="00CA33B6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4A21FFCC" w14:textId="77777777" w:rsidR="006E3ADA" w:rsidRPr="00E17232" w:rsidRDefault="00CA33B6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155F21AF" w14:textId="77777777" w:rsidR="00352868" w:rsidRDefault="00CA33B6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</w:p>
        <w:p w14:paraId="7D9BF19D" w14:textId="77777777" w:rsidR="005A0398" w:rsidRPr="00207E2A" w:rsidRDefault="00CA33B6" w:rsidP="006B04D4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207E2A">
            <w:rPr>
              <w:rFonts w:ascii="Lato" w:hAnsi="Lato"/>
              <w:color w:val="195F8A"/>
              <w:sz w:val="18"/>
              <w:szCs w:val="18"/>
            </w:rPr>
            <w:t>tel.: (1</w:t>
          </w:r>
          <w:r w:rsidR="001A5E7F" w:rsidRPr="00207E2A">
            <w:rPr>
              <w:rFonts w:ascii="Lato" w:hAnsi="Lato"/>
              <w:color w:val="195F8A"/>
              <w:sz w:val="18"/>
              <w:szCs w:val="18"/>
            </w:rPr>
            <w:t>2</w:t>
          </w:r>
          <w:r w:rsidRPr="00207E2A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1A5E7F" w:rsidRPr="00207E2A">
            <w:rPr>
              <w:rFonts w:ascii="Lato" w:hAnsi="Lato"/>
              <w:color w:val="195F8A"/>
              <w:sz w:val="18"/>
              <w:szCs w:val="18"/>
            </w:rPr>
            <w:t xml:space="preserve">628 42 </w:t>
          </w:r>
          <w:r w:rsidR="006B04D4" w:rsidRPr="00207E2A">
            <w:rPr>
              <w:rFonts w:ascii="Lato" w:hAnsi="Lato"/>
              <w:color w:val="195F8A"/>
              <w:sz w:val="18"/>
              <w:szCs w:val="18"/>
            </w:rPr>
            <w:t>42</w:t>
          </w:r>
          <w:r w:rsidRPr="00207E2A">
            <w:rPr>
              <w:rFonts w:ascii="Lato" w:hAnsi="Lato"/>
              <w:color w:val="195F8A"/>
              <w:sz w:val="18"/>
              <w:szCs w:val="18"/>
            </w:rPr>
            <w:t>|faks: +48 (1</w:t>
          </w:r>
          <w:r w:rsidR="001A5E7F" w:rsidRPr="00207E2A">
            <w:rPr>
              <w:rFonts w:ascii="Lato" w:hAnsi="Lato"/>
              <w:color w:val="195F8A"/>
              <w:sz w:val="18"/>
              <w:szCs w:val="18"/>
            </w:rPr>
            <w:t>2</w:t>
          </w:r>
          <w:r w:rsidRPr="00207E2A">
            <w:rPr>
              <w:rFonts w:ascii="Lato" w:hAnsi="Lato"/>
              <w:color w:val="195F8A"/>
              <w:sz w:val="18"/>
              <w:szCs w:val="18"/>
            </w:rPr>
            <w:t>)</w:t>
          </w:r>
          <w:r w:rsidR="001A5E7F" w:rsidRPr="00207E2A">
            <w:rPr>
              <w:rFonts w:ascii="Lato" w:hAnsi="Lato"/>
              <w:color w:val="195F8A"/>
              <w:sz w:val="18"/>
              <w:szCs w:val="18"/>
            </w:rPr>
            <w:t xml:space="preserve"> 628 42 41</w:t>
          </w:r>
          <w:r w:rsidRPr="00207E2A">
            <w:rPr>
              <w:rFonts w:ascii="Lato" w:hAnsi="Lato"/>
              <w:color w:val="195F8A"/>
              <w:sz w:val="18"/>
              <w:szCs w:val="18"/>
            </w:rPr>
            <w:t>|e-mail: zzsandomierz@wody.gov.pl</w:t>
          </w:r>
        </w:p>
      </w:tc>
      <w:tc>
        <w:tcPr>
          <w:tcW w:w="2944" w:type="dxa"/>
          <w:shd w:val="clear" w:color="auto" w:fill="auto"/>
          <w:vAlign w:val="bottom"/>
        </w:tcPr>
        <w:p w14:paraId="62911955" w14:textId="77777777" w:rsidR="005A0398" w:rsidRPr="00E17232" w:rsidRDefault="00CA33B6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6AE87A34" w14:textId="77777777" w:rsidR="005A0398" w:rsidRPr="00E17232" w:rsidRDefault="007A160C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DC5A3" w14:textId="77777777" w:rsidR="007A160C" w:rsidRDefault="007A160C">
      <w:pPr>
        <w:spacing w:after="0" w:line="240" w:lineRule="auto"/>
      </w:pPr>
      <w:r>
        <w:separator/>
      </w:r>
    </w:p>
  </w:footnote>
  <w:footnote w:type="continuationSeparator" w:id="0">
    <w:p w14:paraId="38865A6D" w14:textId="77777777" w:rsidR="007A160C" w:rsidRDefault="007A1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95DF" w14:textId="77777777" w:rsidR="0044662E" w:rsidRDefault="007A160C" w:rsidP="000B20D3">
    <w:pPr>
      <w:pStyle w:val="Nagwek"/>
    </w:pPr>
  </w:p>
  <w:p w14:paraId="735D3AEA" w14:textId="77777777" w:rsidR="0044662E" w:rsidRDefault="007A160C" w:rsidP="000B20D3">
    <w:pPr>
      <w:pStyle w:val="Nagwek"/>
    </w:pPr>
  </w:p>
  <w:p w14:paraId="5AAA17F8" w14:textId="77777777" w:rsidR="0044662E" w:rsidRDefault="007A160C" w:rsidP="000B2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0016" w14:textId="77777777" w:rsidR="0044662E" w:rsidRDefault="00CA33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58CE37" wp14:editId="3AEBC9C8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171FB"/>
    <w:multiLevelType w:val="hybridMultilevel"/>
    <w:tmpl w:val="88B06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002A"/>
    <w:multiLevelType w:val="hybridMultilevel"/>
    <w:tmpl w:val="82EAE2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22C0"/>
    <w:multiLevelType w:val="hybridMultilevel"/>
    <w:tmpl w:val="C7AEDE76"/>
    <w:lvl w:ilvl="0" w:tplc="F0DCAE5E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5C365E"/>
    <w:multiLevelType w:val="hybridMultilevel"/>
    <w:tmpl w:val="C8C0ED9E"/>
    <w:lvl w:ilvl="0" w:tplc="F0DCAE5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F1D05"/>
    <w:multiLevelType w:val="hybridMultilevel"/>
    <w:tmpl w:val="36E66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B108A5"/>
    <w:multiLevelType w:val="hybridMultilevel"/>
    <w:tmpl w:val="7E32A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37E23"/>
    <w:multiLevelType w:val="hybridMultilevel"/>
    <w:tmpl w:val="37B8F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104D8"/>
    <w:multiLevelType w:val="hybridMultilevel"/>
    <w:tmpl w:val="E2FA1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334105">
    <w:abstractNumId w:val="3"/>
  </w:num>
  <w:num w:numId="2" w16cid:durableId="961153513">
    <w:abstractNumId w:val="4"/>
  </w:num>
  <w:num w:numId="3" w16cid:durableId="1389499777">
    <w:abstractNumId w:val="2"/>
  </w:num>
  <w:num w:numId="4" w16cid:durableId="1370567513">
    <w:abstractNumId w:val="7"/>
  </w:num>
  <w:num w:numId="5" w16cid:durableId="438794352">
    <w:abstractNumId w:val="5"/>
  </w:num>
  <w:num w:numId="6" w16cid:durableId="11618149">
    <w:abstractNumId w:val="0"/>
  </w:num>
  <w:num w:numId="7" w16cid:durableId="377514435">
    <w:abstractNumId w:val="1"/>
  </w:num>
  <w:num w:numId="8" w16cid:durableId="11967004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77A"/>
    <w:rsid w:val="00025E39"/>
    <w:rsid w:val="00033A72"/>
    <w:rsid w:val="00040E3B"/>
    <w:rsid w:val="000620A5"/>
    <w:rsid w:val="0007378E"/>
    <w:rsid w:val="0008618B"/>
    <w:rsid w:val="00086D8E"/>
    <w:rsid w:val="000967FE"/>
    <w:rsid w:val="000B5BA6"/>
    <w:rsid w:val="000C3817"/>
    <w:rsid w:val="000D4A99"/>
    <w:rsid w:val="000D78B6"/>
    <w:rsid w:val="001077AB"/>
    <w:rsid w:val="00116AE3"/>
    <w:rsid w:val="00126882"/>
    <w:rsid w:val="00131C39"/>
    <w:rsid w:val="00154E86"/>
    <w:rsid w:val="001618CE"/>
    <w:rsid w:val="00180665"/>
    <w:rsid w:val="00183DDE"/>
    <w:rsid w:val="00195689"/>
    <w:rsid w:val="001A5E7F"/>
    <w:rsid w:val="001A692C"/>
    <w:rsid w:val="001B5C62"/>
    <w:rsid w:val="001B6878"/>
    <w:rsid w:val="001C1A8A"/>
    <w:rsid w:val="001C33FD"/>
    <w:rsid w:val="001D79E9"/>
    <w:rsid w:val="001E1A5C"/>
    <w:rsid w:val="001F417F"/>
    <w:rsid w:val="001F62B7"/>
    <w:rsid w:val="00207E2A"/>
    <w:rsid w:val="002110A4"/>
    <w:rsid w:val="002218EE"/>
    <w:rsid w:val="0022336F"/>
    <w:rsid w:val="0022400D"/>
    <w:rsid w:val="0023181D"/>
    <w:rsid w:val="002342EC"/>
    <w:rsid w:val="002919DF"/>
    <w:rsid w:val="00294762"/>
    <w:rsid w:val="002979ED"/>
    <w:rsid w:val="002A0113"/>
    <w:rsid w:val="0031593E"/>
    <w:rsid w:val="00342A91"/>
    <w:rsid w:val="0034570E"/>
    <w:rsid w:val="003525E6"/>
    <w:rsid w:val="003573D3"/>
    <w:rsid w:val="0039019A"/>
    <w:rsid w:val="0039733E"/>
    <w:rsid w:val="003A4060"/>
    <w:rsid w:val="003C18D2"/>
    <w:rsid w:val="003D0F9A"/>
    <w:rsid w:val="004017B2"/>
    <w:rsid w:val="004049F3"/>
    <w:rsid w:val="00406935"/>
    <w:rsid w:val="004344C7"/>
    <w:rsid w:val="0045077A"/>
    <w:rsid w:val="004610E7"/>
    <w:rsid w:val="00470237"/>
    <w:rsid w:val="00480D0D"/>
    <w:rsid w:val="00523E1C"/>
    <w:rsid w:val="00554D5A"/>
    <w:rsid w:val="005554D9"/>
    <w:rsid w:val="005601DF"/>
    <w:rsid w:val="00584448"/>
    <w:rsid w:val="0058776A"/>
    <w:rsid w:val="005B6FE7"/>
    <w:rsid w:val="005F4DBE"/>
    <w:rsid w:val="00627304"/>
    <w:rsid w:val="0064203B"/>
    <w:rsid w:val="00662375"/>
    <w:rsid w:val="00684AFF"/>
    <w:rsid w:val="006B04D4"/>
    <w:rsid w:val="006B6AC0"/>
    <w:rsid w:val="006B7E79"/>
    <w:rsid w:val="006E13FE"/>
    <w:rsid w:val="006E6009"/>
    <w:rsid w:val="006E6588"/>
    <w:rsid w:val="006F7600"/>
    <w:rsid w:val="00722276"/>
    <w:rsid w:val="007238A7"/>
    <w:rsid w:val="00737153"/>
    <w:rsid w:val="007A160C"/>
    <w:rsid w:val="007A4D81"/>
    <w:rsid w:val="007B0498"/>
    <w:rsid w:val="007B0F4C"/>
    <w:rsid w:val="007F5DA4"/>
    <w:rsid w:val="0081060E"/>
    <w:rsid w:val="008A291B"/>
    <w:rsid w:val="008A6BCA"/>
    <w:rsid w:val="008C2AC2"/>
    <w:rsid w:val="008C6E64"/>
    <w:rsid w:val="008D399C"/>
    <w:rsid w:val="008F22FF"/>
    <w:rsid w:val="009133CE"/>
    <w:rsid w:val="009221D7"/>
    <w:rsid w:val="009339BF"/>
    <w:rsid w:val="009620D8"/>
    <w:rsid w:val="009836D9"/>
    <w:rsid w:val="00995191"/>
    <w:rsid w:val="009D3998"/>
    <w:rsid w:val="00A104EA"/>
    <w:rsid w:val="00A24451"/>
    <w:rsid w:val="00A30522"/>
    <w:rsid w:val="00A55EC9"/>
    <w:rsid w:val="00A6236E"/>
    <w:rsid w:val="00A74287"/>
    <w:rsid w:val="00A800B3"/>
    <w:rsid w:val="00A86C00"/>
    <w:rsid w:val="00A954AE"/>
    <w:rsid w:val="00A97561"/>
    <w:rsid w:val="00AB30F3"/>
    <w:rsid w:val="00AB7922"/>
    <w:rsid w:val="00AB7DE4"/>
    <w:rsid w:val="00AC3041"/>
    <w:rsid w:val="00B22659"/>
    <w:rsid w:val="00B2743A"/>
    <w:rsid w:val="00B45FD0"/>
    <w:rsid w:val="00B65651"/>
    <w:rsid w:val="00B77956"/>
    <w:rsid w:val="00B8015F"/>
    <w:rsid w:val="00BB6665"/>
    <w:rsid w:val="00BF5047"/>
    <w:rsid w:val="00C01F0C"/>
    <w:rsid w:val="00C0313B"/>
    <w:rsid w:val="00C07181"/>
    <w:rsid w:val="00C1443F"/>
    <w:rsid w:val="00C509A5"/>
    <w:rsid w:val="00C52BA0"/>
    <w:rsid w:val="00C572A3"/>
    <w:rsid w:val="00C609A0"/>
    <w:rsid w:val="00C6591A"/>
    <w:rsid w:val="00CA2BCF"/>
    <w:rsid w:val="00CA33B6"/>
    <w:rsid w:val="00CD5481"/>
    <w:rsid w:val="00CD6176"/>
    <w:rsid w:val="00CF7402"/>
    <w:rsid w:val="00D211F2"/>
    <w:rsid w:val="00D24C2D"/>
    <w:rsid w:val="00D42316"/>
    <w:rsid w:val="00D81396"/>
    <w:rsid w:val="00D86C86"/>
    <w:rsid w:val="00DA0638"/>
    <w:rsid w:val="00DE3772"/>
    <w:rsid w:val="00DF1129"/>
    <w:rsid w:val="00E13D3D"/>
    <w:rsid w:val="00E6236B"/>
    <w:rsid w:val="00E62FD7"/>
    <w:rsid w:val="00E84F0B"/>
    <w:rsid w:val="00EA16E2"/>
    <w:rsid w:val="00EB2772"/>
    <w:rsid w:val="00ED619D"/>
    <w:rsid w:val="00EE7B5C"/>
    <w:rsid w:val="00F760D5"/>
    <w:rsid w:val="00F76F5C"/>
    <w:rsid w:val="00F9412B"/>
    <w:rsid w:val="00FA3800"/>
    <w:rsid w:val="00FB17C2"/>
    <w:rsid w:val="00FD1AAA"/>
    <w:rsid w:val="00FF3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5B5A"/>
  <w15:docId w15:val="{5DB4E2A5-51BD-4D8C-B136-FCAEC4D7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77A"/>
  </w:style>
  <w:style w:type="paragraph" w:styleId="Stopka">
    <w:name w:val="footer"/>
    <w:basedOn w:val="Normalny"/>
    <w:link w:val="StopkaZnak"/>
    <w:uiPriority w:val="99"/>
    <w:unhideWhenUsed/>
    <w:rsid w:val="00450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77A"/>
  </w:style>
  <w:style w:type="paragraph" w:styleId="Akapitzlist">
    <w:name w:val="List Paragraph"/>
    <w:basedOn w:val="Normalny"/>
    <w:link w:val="AkapitzlistZnak"/>
    <w:uiPriority w:val="34"/>
    <w:qFormat/>
    <w:rsid w:val="004507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01F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1F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01F0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1F0C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rsid w:val="008F22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B6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B274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Alicja Kirpluk (RZGW Kraków)</cp:lastModifiedBy>
  <cp:revision>4</cp:revision>
  <dcterms:created xsi:type="dcterms:W3CDTF">2022-04-27T12:15:00Z</dcterms:created>
  <dcterms:modified xsi:type="dcterms:W3CDTF">2022-04-27T12:53:00Z</dcterms:modified>
</cp:coreProperties>
</file>