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BF6" w:rsidRDefault="00FA3775" w:rsidP="00B91BF6">
      <w:pPr>
        <w:tabs>
          <w:tab w:val="left" w:pos="6300"/>
        </w:tabs>
      </w:pPr>
      <w:r>
        <w:t xml:space="preserve">Nr sprawy: </w:t>
      </w:r>
      <w:r w:rsidR="00FB4304">
        <w:t>CUW</w:t>
      </w:r>
      <w:r>
        <w:t>.271.</w:t>
      </w:r>
      <w:r w:rsidR="004B0032">
        <w:t>2</w:t>
      </w:r>
      <w:r w:rsidR="00B91BF6">
        <w:t>.20</w:t>
      </w:r>
      <w:r w:rsidR="0012743D">
        <w:t>22</w:t>
      </w:r>
    </w:p>
    <w:p w:rsidR="00B91BF6" w:rsidRDefault="00B91BF6" w:rsidP="00B91BF6">
      <w:pPr>
        <w:tabs>
          <w:tab w:val="left" w:pos="6300"/>
        </w:tabs>
      </w:pPr>
    </w:p>
    <w:p w:rsidR="00B91BF6" w:rsidRDefault="00B91BF6" w:rsidP="00B91BF6">
      <w:pPr>
        <w:tabs>
          <w:tab w:val="left" w:pos="6300"/>
        </w:tabs>
      </w:pPr>
    </w:p>
    <w:p w:rsidR="002F0E9B" w:rsidRPr="003079A3" w:rsidRDefault="002F0E9B" w:rsidP="002F0E9B"/>
    <w:tbl>
      <w:tblPr>
        <w:tblStyle w:val="Tabela-Siatka"/>
        <w:tblW w:w="0" w:type="auto"/>
        <w:tblInd w:w="828" w:type="dxa"/>
        <w:tblLook w:val="01E0" w:firstRow="1" w:lastRow="1" w:firstColumn="1" w:lastColumn="1" w:noHBand="0" w:noVBand="0"/>
      </w:tblPr>
      <w:tblGrid>
        <w:gridCol w:w="7581"/>
      </w:tblGrid>
      <w:tr w:rsidR="002F0E9B" w:rsidRPr="003079A3" w:rsidTr="00B52921">
        <w:trPr>
          <w:trHeight w:val="1438"/>
        </w:trPr>
        <w:tc>
          <w:tcPr>
            <w:tcW w:w="7581" w:type="dxa"/>
          </w:tcPr>
          <w:p w:rsidR="002F0E9B" w:rsidRPr="003079A3" w:rsidRDefault="00FA3775" w:rsidP="00B52921">
            <w:pPr>
              <w:jc w:val="center"/>
            </w:pPr>
            <w:r>
              <w:rPr>
                <w:b/>
              </w:rPr>
              <w:t>Centrum Usług Wspólnych</w:t>
            </w:r>
            <w:r w:rsidR="002F0E9B" w:rsidRPr="003079A3">
              <w:rPr>
                <w:b/>
              </w:rPr>
              <w:t xml:space="preserve"> w Baćkowicach</w:t>
            </w:r>
          </w:p>
          <w:p w:rsidR="002F0E9B" w:rsidRPr="003079A3" w:rsidRDefault="007D7F8B" w:rsidP="00B52921">
            <w:pPr>
              <w:jc w:val="center"/>
            </w:pPr>
            <w:r>
              <w:t>Baćkowice 100</w:t>
            </w:r>
          </w:p>
          <w:p w:rsidR="002F0E9B" w:rsidRPr="003079A3" w:rsidRDefault="002F0E9B" w:rsidP="00B52921">
            <w:pPr>
              <w:jc w:val="center"/>
            </w:pPr>
            <w:r w:rsidRPr="003079A3">
              <w:t>27-552 Baćkowice</w:t>
            </w:r>
          </w:p>
          <w:p w:rsidR="002F0E9B" w:rsidRPr="003079A3" w:rsidRDefault="002F0E9B" w:rsidP="00B52921">
            <w:pPr>
              <w:jc w:val="center"/>
            </w:pPr>
            <w:r w:rsidRPr="003079A3">
              <w:t>tel, 15868</w:t>
            </w:r>
            <w:r w:rsidR="00310488">
              <w:t>1656</w:t>
            </w:r>
          </w:p>
          <w:p w:rsidR="002F0E9B" w:rsidRDefault="002F0E9B" w:rsidP="00FA3775">
            <w:pPr>
              <w:jc w:val="center"/>
            </w:pPr>
            <w:r w:rsidRPr="003079A3">
              <w:t>NIP 863-1</w:t>
            </w:r>
            <w:r w:rsidR="00FA3775">
              <w:t>70-05-44</w:t>
            </w:r>
            <w:r w:rsidRPr="003079A3">
              <w:t xml:space="preserve">, REGON </w:t>
            </w:r>
            <w:r w:rsidR="00FA3775">
              <w:t>366026674</w:t>
            </w:r>
          </w:p>
          <w:p w:rsidR="00712442" w:rsidRDefault="00712442" w:rsidP="00712442">
            <w:pPr>
              <w:rPr>
                <w:rFonts w:ascii="Cambria" w:hAnsi="Cambria" w:cs="Cambria"/>
                <w:b/>
                <w:bCs/>
                <w:iCs/>
                <w:sz w:val="20"/>
                <w:szCs w:val="20"/>
                <w:lang w:val="en-US"/>
              </w:rPr>
            </w:pPr>
          </w:p>
          <w:p w:rsidR="00712442" w:rsidRDefault="00712442" w:rsidP="00712442">
            <w:pPr>
              <w:spacing w:line="276" w:lineRule="auto"/>
            </w:pPr>
            <w:r>
              <w:rPr>
                <w:rFonts w:ascii="Cambria" w:hAnsi="Cambria" w:cs="Cambria"/>
                <w:b/>
                <w:bCs/>
                <w:iCs/>
                <w:sz w:val="20"/>
                <w:szCs w:val="20"/>
              </w:rPr>
              <w:t>Zmiany i wyjaśnienia treści SWZ oraz inne dokumenty zamówienia bezpośrednio związane z postepowaniem o udzielenie zamówienia będą udostępniane na stronie internetowej:</w:t>
            </w:r>
          </w:p>
          <w:p w:rsidR="00712442" w:rsidRPr="003079A3" w:rsidRDefault="0052702F" w:rsidP="00712442">
            <w:hyperlink r:id="rId8" w:history="1">
              <w:r w:rsidR="00712442">
                <w:rPr>
                  <w:rStyle w:val="Hipercze"/>
                  <w:rFonts w:ascii="Cambria" w:hAnsi="Cambria" w:cs="Cambria"/>
                  <w:b/>
                  <w:sz w:val="20"/>
                </w:rPr>
                <w:t>http://bip.backowice-gmina.pl/24</w:t>
              </w:r>
            </w:hyperlink>
          </w:p>
        </w:tc>
      </w:tr>
    </w:tbl>
    <w:p w:rsidR="002F0E9B" w:rsidRPr="003079A3" w:rsidRDefault="002F0E9B" w:rsidP="002F0E9B">
      <w:pPr>
        <w:jc w:val="center"/>
      </w:pPr>
    </w:p>
    <w:p w:rsidR="002F0E9B" w:rsidRDefault="002F0E9B" w:rsidP="002F0E9B"/>
    <w:p w:rsidR="004B0032" w:rsidRDefault="004B0032" w:rsidP="002F0E9B"/>
    <w:p w:rsidR="004B0032" w:rsidRPr="003079A3" w:rsidRDefault="004B0032" w:rsidP="002F0E9B"/>
    <w:p w:rsidR="002F0E9B" w:rsidRDefault="002F0E9B" w:rsidP="002F0E9B">
      <w:pPr>
        <w:jc w:val="center"/>
        <w:rPr>
          <w:b/>
          <w:sz w:val="34"/>
          <w:szCs w:val="34"/>
        </w:rPr>
      </w:pPr>
      <w:r w:rsidRPr="003079A3">
        <w:rPr>
          <w:b/>
          <w:sz w:val="34"/>
          <w:szCs w:val="34"/>
        </w:rPr>
        <w:t>SPECYFIKACJA WARUNKÓW ZAMÓWIENIA W PRZETARGU NIEOGRANICZONYM PN.:</w:t>
      </w:r>
    </w:p>
    <w:p w:rsidR="004B0032" w:rsidRDefault="004B0032" w:rsidP="002F0E9B">
      <w:pPr>
        <w:jc w:val="center"/>
        <w:rPr>
          <w:b/>
          <w:sz w:val="34"/>
          <w:szCs w:val="34"/>
        </w:rPr>
      </w:pPr>
    </w:p>
    <w:p w:rsidR="004B0032" w:rsidRDefault="004B0032" w:rsidP="002F0E9B">
      <w:pPr>
        <w:jc w:val="center"/>
        <w:rPr>
          <w:b/>
          <w:sz w:val="34"/>
          <w:szCs w:val="34"/>
        </w:rPr>
      </w:pPr>
    </w:p>
    <w:p w:rsidR="004B0032" w:rsidRPr="003079A3" w:rsidRDefault="004B0032" w:rsidP="002F0E9B">
      <w:pPr>
        <w:jc w:val="center"/>
        <w:rPr>
          <w:b/>
          <w:sz w:val="34"/>
          <w:szCs w:val="34"/>
        </w:rPr>
      </w:pPr>
    </w:p>
    <w:p w:rsidR="002F0E9B" w:rsidRPr="003079A3" w:rsidRDefault="002F0E9B" w:rsidP="002F0E9B">
      <w:pPr>
        <w:jc w:val="center"/>
      </w:pPr>
    </w:p>
    <w:p w:rsidR="002F0E9B" w:rsidRPr="003079A3" w:rsidRDefault="004B3A2A" w:rsidP="002F0E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„Zakup biletów </w:t>
      </w:r>
      <w:r w:rsidR="002F0E9B" w:rsidRPr="003079A3">
        <w:rPr>
          <w:b/>
          <w:sz w:val="26"/>
          <w:szCs w:val="26"/>
        </w:rPr>
        <w:t>miesięcznych dla uczniów dowożonych do placówek szkolnych na terenie gmin</w:t>
      </w:r>
      <w:r w:rsidR="007D7F8B">
        <w:rPr>
          <w:b/>
          <w:sz w:val="26"/>
          <w:szCs w:val="26"/>
        </w:rPr>
        <w:t xml:space="preserve">y Baćkowice </w:t>
      </w:r>
      <w:r>
        <w:rPr>
          <w:b/>
          <w:sz w:val="26"/>
          <w:szCs w:val="26"/>
        </w:rPr>
        <w:t>na rok</w:t>
      </w:r>
      <w:r w:rsidR="007D7F8B">
        <w:rPr>
          <w:b/>
          <w:sz w:val="26"/>
          <w:szCs w:val="26"/>
        </w:rPr>
        <w:t xml:space="preserve"> </w:t>
      </w:r>
      <w:r w:rsidR="0012743D">
        <w:rPr>
          <w:b/>
          <w:sz w:val="26"/>
          <w:szCs w:val="26"/>
        </w:rPr>
        <w:t>2023</w:t>
      </w:r>
      <w:r w:rsidR="002F0E9B" w:rsidRPr="003079A3">
        <w:rPr>
          <w:b/>
          <w:sz w:val="26"/>
          <w:szCs w:val="26"/>
        </w:rPr>
        <w:t>”</w:t>
      </w:r>
    </w:p>
    <w:p w:rsidR="002F0E9B" w:rsidRPr="003079A3" w:rsidRDefault="002F0E9B" w:rsidP="002F0E9B">
      <w:pPr>
        <w:jc w:val="center"/>
        <w:rPr>
          <w:b/>
          <w:sz w:val="26"/>
          <w:szCs w:val="26"/>
        </w:rPr>
      </w:pPr>
    </w:p>
    <w:p w:rsidR="002F0E9B" w:rsidRDefault="002F0E9B" w:rsidP="002F0E9B">
      <w:pPr>
        <w:jc w:val="center"/>
        <w:rPr>
          <w:rFonts w:ascii="Cambria" w:hAnsi="Cambria" w:cs="Cambria"/>
          <w:bCs/>
          <w:sz w:val="20"/>
          <w:szCs w:val="20"/>
          <w:lang w:val="x-none"/>
        </w:rPr>
      </w:pPr>
    </w:p>
    <w:p w:rsidR="004B0032" w:rsidRDefault="004B0032" w:rsidP="002F0E9B">
      <w:pPr>
        <w:jc w:val="center"/>
        <w:rPr>
          <w:rFonts w:ascii="Cambria" w:hAnsi="Cambria" w:cs="Cambria"/>
          <w:bCs/>
          <w:sz w:val="20"/>
          <w:szCs w:val="20"/>
          <w:lang w:val="x-none"/>
        </w:rPr>
      </w:pPr>
    </w:p>
    <w:p w:rsidR="004B0032" w:rsidRDefault="004B0032" w:rsidP="002F0E9B">
      <w:pPr>
        <w:jc w:val="center"/>
        <w:rPr>
          <w:rFonts w:ascii="Cambria" w:hAnsi="Cambria" w:cs="Cambria"/>
          <w:bCs/>
          <w:sz w:val="20"/>
          <w:szCs w:val="20"/>
          <w:lang w:val="x-none"/>
        </w:rPr>
      </w:pPr>
    </w:p>
    <w:p w:rsidR="004B0032" w:rsidRPr="003079A3" w:rsidRDefault="004B0032" w:rsidP="002F0E9B">
      <w:pPr>
        <w:jc w:val="center"/>
        <w:rPr>
          <w:b/>
          <w:sz w:val="26"/>
          <w:szCs w:val="26"/>
        </w:rPr>
      </w:pPr>
    </w:p>
    <w:p w:rsidR="002F0E9B" w:rsidRPr="003079A3" w:rsidRDefault="002F0E9B" w:rsidP="002F0E9B">
      <w:pPr>
        <w:jc w:val="center"/>
        <w:rPr>
          <w:b/>
          <w:sz w:val="26"/>
          <w:szCs w:val="26"/>
        </w:rPr>
      </w:pPr>
    </w:p>
    <w:p w:rsidR="002F0E9B" w:rsidRPr="003079A3" w:rsidRDefault="002F0E9B" w:rsidP="002F0E9B">
      <w:pPr>
        <w:jc w:val="center"/>
        <w:rPr>
          <w:b/>
          <w:sz w:val="26"/>
          <w:szCs w:val="26"/>
        </w:rPr>
      </w:pPr>
    </w:p>
    <w:p w:rsidR="002F0E9B" w:rsidRPr="003079A3" w:rsidRDefault="002F0E9B" w:rsidP="002F0E9B">
      <w:pPr>
        <w:jc w:val="center"/>
        <w:rPr>
          <w:b/>
          <w:sz w:val="26"/>
          <w:szCs w:val="26"/>
        </w:rPr>
      </w:pPr>
    </w:p>
    <w:p w:rsidR="002F0E9B" w:rsidRPr="003079A3" w:rsidRDefault="00FA3775" w:rsidP="002F0E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Kierownik Centrum Usług Wspólnych</w:t>
      </w:r>
      <w:r w:rsidR="00310488">
        <w:rPr>
          <w:b/>
          <w:sz w:val="26"/>
          <w:szCs w:val="26"/>
        </w:rPr>
        <w:t xml:space="preserve"> w Baćkowicach</w:t>
      </w:r>
    </w:p>
    <w:p w:rsidR="002F0E9B" w:rsidRPr="003079A3" w:rsidRDefault="002F0E9B" w:rsidP="002F0E9B">
      <w:pPr>
        <w:jc w:val="center"/>
        <w:rPr>
          <w:b/>
          <w:sz w:val="26"/>
          <w:szCs w:val="26"/>
        </w:rPr>
      </w:pPr>
    </w:p>
    <w:p w:rsidR="002F0E9B" w:rsidRPr="003079A3" w:rsidRDefault="002F0E9B" w:rsidP="002F0E9B">
      <w:pPr>
        <w:jc w:val="center"/>
        <w:rPr>
          <w:b/>
          <w:sz w:val="26"/>
          <w:szCs w:val="26"/>
        </w:rPr>
      </w:pPr>
    </w:p>
    <w:p w:rsidR="004B0032" w:rsidRDefault="004B0032" w:rsidP="00E5375B">
      <w:pPr>
        <w:jc w:val="center"/>
        <w:rPr>
          <w:b/>
          <w:sz w:val="26"/>
          <w:szCs w:val="26"/>
        </w:rPr>
      </w:pPr>
    </w:p>
    <w:p w:rsidR="004B0032" w:rsidRDefault="004B0032" w:rsidP="00E5375B">
      <w:pPr>
        <w:jc w:val="center"/>
        <w:rPr>
          <w:b/>
          <w:sz w:val="26"/>
          <w:szCs w:val="26"/>
        </w:rPr>
      </w:pPr>
    </w:p>
    <w:p w:rsidR="004B0032" w:rsidRDefault="004B0032" w:rsidP="00E5375B">
      <w:pPr>
        <w:jc w:val="center"/>
        <w:rPr>
          <w:b/>
          <w:sz w:val="26"/>
          <w:szCs w:val="26"/>
        </w:rPr>
      </w:pPr>
    </w:p>
    <w:p w:rsidR="004B0032" w:rsidRDefault="004B0032" w:rsidP="00E5375B">
      <w:pPr>
        <w:jc w:val="center"/>
        <w:rPr>
          <w:b/>
          <w:sz w:val="26"/>
          <w:szCs w:val="26"/>
        </w:rPr>
      </w:pPr>
    </w:p>
    <w:p w:rsidR="004B0032" w:rsidRDefault="004B0032" w:rsidP="00E5375B">
      <w:pPr>
        <w:jc w:val="center"/>
        <w:rPr>
          <w:b/>
          <w:sz w:val="26"/>
          <w:szCs w:val="26"/>
        </w:rPr>
      </w:pPr>
    </w:p>
    <w:p w:rsidR="004B0032" w:rsidRDefault="004B0032" w:rsidP="00E5375B">
      <w:pPr>
        <w:jc w:val="center"/>
        <w:rPr>
          <w:b/>
          <w:sz w:val="26"/>
          <w:szCs w:val="26"/>
        </w:rPr>
      </w:pPr>
    </w:p>
    <w:p w:rsidR="004B0032" w:rsidRDefault="004B0032" w:rsidP="00E5375B">
      <w:pPr>
        <w:jc w:val="center"/>
        <w:rPr>
          <w:b/>
          <w:sz w:val="26"/>
          <w:szCs w:val="26"/>
        </w:rPr>
      </w:pPr>
    </w:p>
    <w:p w:rsidR="004B0032" w:rsidRDefault="004B0032" w:rsidP="00E5375B">
      <w:pPr>
        <w:jc w:val="center"/>
        <w:rPr>
          <w:b/>
          <w:sz w:val="26"/>
          <w:szCs w:val="26"/>
        </w:rPr>
      </w:pPr>
    </w:p>
    <w:p w:rsidR="00631AC2" w:rsidRDefault="002F0E9B" w:rsidP="00E5375B">
      <w:pPr>
        <w:jc w:val="center"/>
      </w:pPr>
      <w:r w:rsidRPr="003079A3">
        <w:rPr>
          <w:b/>
          <w:sz w:val="26"/>
          <w:szCs w:val="26"/>
        </w:rPr>
        <w:t>Baćkowice,</w:t>
      </w:r>
      <w:r w:rsidR="00E163D0">
        <w:rPr>
          <w:b/>
          <w:sz w:val="26"/>
          <w:szCs w:val="26"/>
        </w:rPr>
        <w:t xml:space="preserve"> dnia</w:t>
      </w:r>
      <w:r w:rsidRPr="003079A3">
        <w:rPr>
          <w:b/>
          <w:sz w:val="26"/>
          <w:szCs w:val="26"/>
        </w:rPr>
        <w:t xml:space="preserve"> </w:t>
      </w:r>
      <w:r w:rsidR="00DB65C3">
        <w:rPr>
          <w:b/>
          <w:sz w:val="26"/>
          <w:szCs w:val="26"/>
        </w:rPr>
        <w:t>01</w:t>
      </w:r>
      <w:r w:rsidR="007D7F8B" w:rsidRPr="00E10D4C">
        <w:rPr>
          <w:b/>
          <w:sz w:val="26"/>
          <w:szCs w:val="26"/>
        </w:rPr>
        <w:t>.</w:t>
      </w:r>
      <w:r w:rsidR="004B0032">
        <w:rPr>
          <w:b/>
          <w:sz w:val="26"/>
          <w:szCs w:val="26"/>
        </w:rPr>
        <w:t>1</w:t>
      </w:r>
      <w:r w:rsidR="00DB65C3">
        <w:rPr>
          <w:b/>
          <w:sz w:val="26"/>
          <w:szCs w:val="26"/>
        </w:rPr>
        <w:t>2</w:t>
      </w:r>
      <w:r w:rsidR="00E10D4C" w:rsidRPr="00E10D4C">
        <w:rPr>
          <w:b/>
          <w:sz w:val="26"/>
          <w:szCs w:val="26"/>
        </w:rPr>
        <w:t>.202</w:t>
      </w:r>
      <w:r w:rsidR="0012743D" w:rsidRPr="00E10D4C">
        <w:rPr>
          <w:b/>
          <w:sz w:val="26"/>
          <w:szCs w:val="26"/>
        </w:rPr>
        <w:t>2</w:t>
      </w:r>
      <w:r w:rsidRPr="00E10D4C">
        <w:rPr>
          <w:b/>
          <w:sz w:val="26"/>
          <w:szCs w:val="26"/>
        </w:rPr>
        <w:t>r.</w:t>
      </w: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4B0032" w:rsidRDefault="004B0032" w:rsidP="00E5375B">
      <w:pPr>
        <w:jc w:val="center"/>
      </w:pPr>
    </w:p>
    <w:p w:rsidR="00E5375B" w:rsidRDefault="00E5375B" w:rsidP="004B0032"/>
    <w:p w:rsidR="004D0902" w:rsidRDefault="004D0902" w:rsidP="00C8517C"/>
    <w:p w:rsidR="004B0032" w:rsidRPr="00D3676F" w:rsidRDefault="004B0032" w:rsidP="004B0032">
      <w:pPr>
        <w:spacing w:line="276" w:lineRule="auto"/>
        <w:ind w:left="426"/>
        <w:jc w:val="both"/>
      </w:pPr>
      <w:r w:rsidRPr="00D3676F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B0032" w:rsidRPr="00D3676F" w:rsidRDefault="004B0032" w:rsidP="004B0032">
      <w:pPr>
        <w:numPr>
          <w:ilvl w:val="0"/>
          <w:numId w:val="16"/>
        </w:numPr>
        <w:spacing w:line="276" w:lineRule="auto"/>
        <w:ind w:left="993"/>
        <w:jc w:val="both"/>
        <w:rPr>
          <w:b/>
          <w:bCs/>
          <w:i/>
          <w:iCs/>
        </w:rPr>
      </w:pPr>
      <w:r w:rsidRPr="00D3676F">
        <w:t xml:space="preserve">administratorem Pani/Pana danych osobowych jest </w:t>
      </w:r>
      <w:r>
        <w:rPr>
          <w:b/>
          <w:bCs/>
          <w:i/>
          <w:iCs/>
        </w:rPr>
        <w:t>Centrum Usług Wspólnych, Baćkowice 100</w:t>
      </w:r>
      <w:r w:rsidRPr="00D3676F">
        <w:rPr>
          <w:b/>
          <w:bCs/>
          <w:i/>
          <w:iCs/>
        </w:rPr>
        <w:t xml:space="preserve">, 27-552 Baćkowice </w:t>
      </w:r>
    </w:p>
    <w:p w:rsidR="004B0032" w:rsidRPr="00D3676F" w:rsidRDefault="004B0032" w:rsidP="004B0032">
      <w:pPr>
        <w:numPr>
          <w:ilvl w:val="0"/>
          <w:numId w:val="16"/>
        </w:numPr>
        <w:spacing w:line="276" w:lineRule="auto"/>
        <w:ind w:left="993"/>
        <w:jc w:val="both"/>
      </w:pPr>
      <w:r w:rsidRPr="00D3676F">
        <w:t xml:space="preserve">inspektorem ochrony danych osobowych w </w:t>
      </w:r>
      <w:r>
        <w:rPr>
          <w:b/>
          <w:bCs/>
          <w:i/>
          <w:iCs/>
        </w:rPr>
        <w:t>Centrum Usług Wspólnych</w:t>
      </w:r>
      <w:r w:rsidRPr="00D3676F">
        <w:rPr>
          <w:b/>
          <w:bCs/>
          <w:i/>
          <w:iCs/>
        </w:rPr>
        <w:t>, Ba</w:t>
      </w:r>
      <w:r>
        <w:rPr>
          <w:b/>
          <w:bCs/>
          <w:i/>
          <w:iCs/>
        </w:rPr>
        <w:t>ćkowice 100</w:t>
      </w:r>
      <w:r w:rsidRPr="00D3676F">
        <w:rPr>
          <w:b/>
          <w:bCs/>
          <w:i/>
          <w:iCs/>
        </w:rPr>
        <w:t xml:space="preserve">, 27-552 Baćkowice </w:t>
      </w:r>
      <w:r w:rsidRPr="00D3676F">
        <w:t xml:space="preserve">jest Pan Sylwester Cieśla </w:t>
      </w:r>
      <w:r w:rsidRPr="00D3676F">
        <w:rPr>
          <w:i/>
        </w:rPr>
        <w:t xml:space="preserve"> kontakt: email iod@czi24.pl</w:t>
      </w:r>
      <w:r w:rsidRPr="00D3676F">
        <w:t xml:space="preserve"> </w:t>
      </w:r>
      <w:r w:rsidRPr="00D3676F">
        <w:rPr>
          <w:i/>
        </w:rPr>
        <w:t xml:space="preserve">, </w:t>
      </w:r>
      <w:r w:rsidRPr="00D3676F">
        <w:t>Pani/Pana dane osobowe przetwarzane będą na podstawie art. 6 ust. 1 lit. c</w:t>
      </w:r>
      <w:r w:rsidRPr="00D3676F">
        <w:rPr>
          <w:i/>
        </w:rPr>
        <w:t xml:space="preserve"> </w:t>
      </w:r>
      <w:r w:rsidRPr="00D3676F">
        <w:t>RODO w celu związanym z niniejszym postępowaniem o udzielenie zamówienia publicznego;</w:t>
      </w:r>
    </w:p>
    <w:p w:rsidR="004B0032" w:rsidRPr="00D3676F" w:rsidRDefault="004B0032" w:rsidP="004B0032">
      <w:pPr>
        <w:numPr>
          <w:ilvl w:val="0"/>
          <w:numId w:val="16"/>
        </w:numPr>
        <w:spacing w:line="276" w:lineRule="auto"/>
        <w:ind w:left="993"/>
        <w:jc w:val="both"/>
      </w:pPr>
      <w:r w:rsidRPr="00D3676F"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2018);  </w:t>
      </w:r>
    </w:p>
    <w:p w:rsidR="004B0032" w:rsidRPr="00D3676F" w:rsidRDefault="004B0032" w:rsidP="004B0032">
      <w:pPr>
        <w:numPr>
          <w:ilvl w:val="0"/>
          <w:numId w:val="16"/>
        </w:numPr>
        <w:spacing w:line="276" w:lineRule="auto"/>
        <w:ind w:left="993"/>
        <w:jc w:val="both"/>
      </w:pPr>
      <w:r w:rsidRPr="00D3676F">
        <w:t>Pani/Pana dane osobowe będą przechowywane, zgodnie z art. 97 ust. 1 ustawy Pzp, przez okres 4 lat od dnia zakończenia postępowania o udzielenie zamówienia lub na okres przechowywania tych danych zgodnie z wytycznymi o dofinansowania z środków UE;</w:t>
      </w:r>
    </w:p>
    <w:p w:rsidR="004B0032" w:rsidRPr="00D3676F" w:rsidRDefault="004B0032" w:rsidP="004B0032">
      <w:pPr>
        <w:numPr>
          <w:ilvl w:val="0"/>
          <w:numId w:val="16"/>
        </w:numPr>
        <w:spacing w:line="276" w:lineRule="auto"/>
        <w:ind w:left="993"/>
        <w:jc w:val="both"/>
        <w:rPr>
          <w:b/>
          <w:i/>
        </w:rPr>
      </w:pPr>
      <w:r w:rsidRPr="00D3676F"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4B0032" w:rsidRPr="00D3676F" w:rsidRDefault="004B0032" w:rsidP="004B0032">
      <w:pPr>
        <w:numPr>
          <w:ilvl w:val="0"/>
          <w:numId w:val="16"/>
        </w:numPr>
        <w:spacing w:line="276" w:lineRule="auto"/>
        <w:ind w:left="993"/>
        <w:jc w:val="both"/>
      </w:pPr>
      <w:r w:rsidRPr="00D3676F">
        <w:t>w odniesieniu do Pani/Pana danych osobowych decyzje nie będą podejmowane w sposób zautomatyzowany, stosowanie do art. 22 RODO;</w:t>
      </w:r>
    </w:p>
    <w:p w:rsidR="004B0032" w:rsidRPr="00D3676F" w:rsidRDefault="004B0032" w:rsidP="004B0032">
      <w:pPr>
        <w:numPr>
          <w:ilvl w:val="0"/>
          <w:numId w:val="16"/>
        </w:numPr>
        <w:spacing w:line="276" w:lineRule="auto"/>
        <w:ind w:left="993"/>
        <w:jc w:val="both"/>
      </w:pPr>
      <w:r w:rsidRPr="00D3676F">
        <w:t>posiada Pani/Pan:</w:t>
      </w:r>
    </w:p>
    <w:p w:rsidR="004B0032" w:rsidRPr="00D3676F" w:rsidRDefault="004B0032" w:rsidP="004B0032">
      <w:pPr>
        <w:numPr>
          <w:ilvl w:val="0"/>
          <w:numId w:val="17"/>
        </w:numPr>
        <w:spacing w:line="276" w:lineRule="auto"/>
        <w:ind w:left="1276"/>
        <w:jc w:val="both"/>
      </w:pPr>
      <w:r w:rsidRPr="00D3676F">
        <w:t>na podstawie art. 15 RODO prawo dostępu do danych osobowych Pani/Pana dotyczących;</w:t>
      </w:r>
    </w:p>
    <w:p w:rsidR="004B0032" w:rsidRPr="00D3676F" w:rsidRDefault="004B0032" w:rsidP="004B0032">
      <w:pPr>
        <w:numPr>
          <w:ilvl w:val="0"/>
          <w:numId w:val="17"/>
        </w:numPr>
        <w:spacing w:line="276" w:lineRule="auto"/>
        <w:ind w:left="1276"/>
        <w:jc w:val="both"/>
      </w:pPr>
      <w:r w:rsidRPr="00D3676F">
        <w:t xml:space="preserve">na podstawie art. 16 RODO prawo do sprostowania Pani/Pana danych osobowych </w:t>
      </w:r>
      <w:r w:rsidRPr="00D3676F">
        <w:rPr>
          <w:b/>
          <w:vertAlign w:val="superscript"/>
        </w:rPr>
        <w:t>**</w:t>
      </w:r>
      <w:r w:rsidRPr="00D3676F">
        <w:t>;</w:t>
      </w:r>
    </w:p>
    <w:p w:rsidR="004B0032" w:rsidRPr="00D3676F" w:rsidRDefault="004B0032" w:rsidP="004B0032">
      <w:pPr>
        <w:numPr>
          <w:ilvl w:val="0"/>
          <w:numId w:val="17"/>
        </w:numPr>
        <w:spacing w:line="276" w:lineRule="auto"/>
        <w:ind w:left="1276"/>
        <w:jc w:val="both"/>
      </w:pPr>
      <w:r w:rsidRPr="00D3676F">
        <w:t xml:space="preserve">na podstawie art. 18 RODO prawo żądania od administratora ograniczenia przetwarzania danych osobowych z zastrzeżeniem przypadków, o których mowa w art. 18 ust. 2 RODO ***;  </w:t>
      </w:r>
    </w:p>
    <w:p w:rsidR="004B0032" w:rsidRPr="00D3676F" w:rsidRDefault="004B0032" w:rsidP="004B0032">
      <w:pPr>
        <w:numPr>
          <w:ilvl w:val="0"/>
          <w:numId w:val="17"/>
        </w:numPr>
        <w:spacing w:line="276" w:lineRule="auto"/>
        <w:ind w:left="1276"/>
        <w:jc w:val="both"/>
        <w:rPr>
          <w:i/>
        </w:rPr>
      </w:pPr>
      <w:r w:rsidRPr="00D3676F">
        <w:t>prawo do wniesienia skargi do Prezesa Urzędu Ochrony Danych Osobowych, gdy uzna Pani/Pan, że przetwarzanie danych osobowych Pani/Pana dotyczących narusza przepisy RODO;</w:t>
      </w:r>
    </w:p>
    <w:p w:rsidR="004B0032" w:rsidRPr="00D3676F" w:rsidRDefault="004B0032" w:rsidP="004B0032">
      <w:pPr>
        <w:numPr>
          <w:ilvl w:val="0"/>
          <w:numId w:val="16"/>
        </w:numPr>
        <w:spacing w:line="276" w:lineRule="auto"/>
        <w:ind w:left="993"/>
        <w:jc w:val="both"/>
        <w:rPr>
          <w:i/>
        </w:rPr>
      </w:pPr>
      <w:r w:rsidRPr="00D3676F">
        <w:t>nie przysługuje Pani/Panu:</w:t>
      </w:r>
    </w:p>
    <w:p w:rsidR="004B0032" w:rsidRPr="00D3676F" w:rsidRDefault="004B0032" w:rsidP="004B0032">
      <w:pPr>
        <w:numPr>
          <w:ilvl w:val="0"/>
          <w:numId w:val="18"/>
        </w:numPr>
        <w:spacing w:line="276" w:lineRule="auto"/>
        <w:ind w:left="1276"/>
        <w:jc w:val="both"/>
        <w:rPr>
          <w:i/>
        </w:rPr>
      </w:pPr>
      <w:r w:rsidRPr="00D3676F">
        <w:t>w związku z art. 17 ust. 3 lit. b, d lub e RODO prawo do usunięcia danych osobowych;</w:t>
      </w:r>
    </w:p>
    <w:p w:rsidR="004B0032" w:rsidRPr="00D3676F" w:rsidRDefault="004B0032" w:rsidP="004B0032">
      <w:pPr>
        <w:numPr>
          <w:ilvl w:val="0"/>
          <w:numId w:val="18"/>
        </w:numPr>
        <w:spacing w:line="276" w:lineRule="auto"/>
        <w:ind w:left="1276"/>
        <w:jc w:val="both"/>
        <w:rPr>
          <w:b/>
          <w:i/>
        </w:rPr>
      </w:pPr>
      <w:r w:rsidRPr="00D3676F">
        <w:t>prawo do przenoszenia danych osobowych, o którym mowa w art. 20 RODO;</w:t>
      </w:r>
    </w:p>
    <w:p w:rsidR="004B0032" w:rsidRPr="00D3676F" w:rsidRDefault="004B0032" w:rsidP="004B0032">
      <w:pPr>
        <w:numPr>
          <w:ilvl w:val="0"/>
          <w:numId w:val="18"/>
        </w:numPr>
        <w:spacing w:line="276" w:lineRule="auto"/>
        <w:ind w:left="1276"/>
        <w:jc w:val="both"/>
        <w:rPr>
          <w:b/>
          <w:i/>
        </w:rPr>
      </w:pPr>
      <w:r w:rsidRPr="00D3676F">
        <w:rPr>
          <w:b/>
        </w:rPr>
        <w:t>na podstawie art. 21 RODO prawo sprzeciwu, wobec przetwarzania danych osobowych, gdyż podstawą prawną przetwarzania Pani/Pana danych osobowych jest art. 6 ust. 1 lit. c RODO</w:t>
      </w:r>
      <w:r w:rsidRPr="00D3676F">
        <w:t>.</w:t>
      </w:r>
      <w:r w:rsidRPr="00D3676F">
        <w:rPr>
          <w:b/>
        </w:rPr>
        <w:t xml:space="preserve"> </w:t>
      </w:r>
    </w:p>
    <w:p w:rsidR="004B0032" w:rsidRPr="00D3676F" w:rsidRDefault="004B0032" w:rsidP="004B0032">
      <w:pPr>
        <w:spacing w:line="276" w:lineRule="auto"/>
        <w:ind w:left="1418" w:hanging="142"/>
        <w:jc w:val="both"/>
        <w:rPr>
          <w:sz w:val="16"/>
          <w:szCs w:val="16"/>
        </w:rPr>
      </w:pPr>
      <w:r w:rsidRPr="00D3676F">
        <w:rPr>
          <w:sz w:val="16"/>
          <w:szCs w:val="16"/>
        </w:rPr>
        <w:t>* Wyjaśnienie: informacja w tym zakresie jest wymagana, jeżeli w odniesieniu do danego administratora lub podmiotu  przetwarzającego istnieje obowiązek wyznaczenia inspektora ochrony danych osobowych.</w:t>
      </w:r>
    </w:p>
    <w:p w:rsidR="004B0032" w:rsidRPr="00D3676F" w:rsidRDefault="004B0032" w:rsidP="004B0032">
      <w:pPr>
        <w:spacing w:line="276" w:lineRule="auto"/>
        <w:ind w:left="1418" w:hanging="142"/>
        <w:jc w:val="both"/>
        <w:rPr>
          <w:sz w:val="16"/>
          <w:szCs w:val="16"/>
        </w:rPr>
      </w:pPr>
      <w:r w:rsidRPr="00D3676F">
        <w:rPr>
          <w:sz w:val="16"/>
          <w:szCs w:val="16"/>
        </w:rPr>
        <w:t>** Wyjaśnienie: skorzystanie z prawa do sprostowania nie może skutkować zmianą wyniku postępowania</w:t>
      </w:r>
    </w:p>
    <w:p w:rsidR="004B0032" w:rsidRPr="00D3676F" w:rsidRDefault="004B0032" w:rsidP="004B0032">
      <w:pPr>
        <w:spacing w:line="276" w:lineRule="auto"/>
        <w:ind w:left="1418"/>
        <w:jc w:val="both"/>
        <w:rPr>
          <w:sz w:val="16"/>
          <w:szCs w:val="16"/>
        </w:rPr>
      </w:pPr>
      <w:r w:rsidRPr="00D3676F">
        <w:rPr>
          <w:sz w:val="16"/>
          <w:szCs w:val="16"/>
        </w:rPr>
        <w:t>o udzielenie zamówienia publicznego ani zmianą postanowień umowy w zakresie niezgodnym z ustawą Pzp oraz nie może naruszać  integralności protokołu oraz jego załączników.</w:t>
      </w:r>
    </w:p>
    <w:p w:rsidR="004B0032" w:rsidRPr="00D3676F" w:rsidRDefault="004B0032" w:rsidP="004B0032">
      <w:pPr>
        <w:spacing w:line="276" w:lineRule="auto"/>
        <w:ind w:left="1418" w:hanging="284"/>
        <w:jc w:val="both"/>
        <w:rPr>
          <w:sz w:val="16"/>
          <w:szCs w:val="16"/>
        </w:rPr>
      </w:pPr>
      <w:r w:rsidRPr="00D3676F">
        <w:rPr>
          <w:sz w:val="16"/>
          <w:szCs w:val="16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01EBE" w:rsidRDefault="00101EBE" w:rsidP="002F0E9B"/>
    <w:p w:rsidR="002F0E9B" w:rsidRPr="003079A3" w:rsidRDefault="002F0E9B" w:rsidP="002F0E9B"/>
    <w:p w:rsidR="002F0E9B" w:rsidRPr="003079A3" w:rsidRDefault="002F0E9B" w:rsidP="002F0E9B">
      <w:pPr>
        <w:rPr>
          <w:b/>
        </w:rPr>
      </w:pPr>
      <w:r w:rsidRPr="003079A3">
        <w:rPr>
          <w:b/>
        </w:rPr>
        <w:lastRenderedPageBreak/>
        <w:t>I. NAZWA ORAZ ADRES ZAMAWIAJĄCEGO:</w:t>
      </w:r>
    </w:p>
    <w:p w:rsidR="002F0E9B" w:rsidRPr="003079A3" w:rsidRDefault="004D0902" w:rsidP="002F0E9B">
      <w:pPr>
        <w:rPr>
          <w:sz w:val="22"/>
          <w:szCs w:val="22"/>
        </w:rPr>
      </w:pPr>
      <w:r>
        <w:rPr>
          <w:sz w:val="22"/>
          <w:szCs w:val="22"/>
        </w:rPr>
        <w:t>Centrum Usług Wspólnych</w:t>
      </w:r>
      <w:r w:rsidR="007D7F8B">
        <w:rPr>
          <w:sz w:val="22"/>
          <w:szCs w:val="22"/>
        </w:rPr>
        <w:t xml:space="preserve"> w Baćkowicach</w:t>
      </w:r>
      <w:r w:rsidR="006E3B31">
        <w:rPr>
          <w:sz w:val="22"/>
          <w:szCs w:val="22"/>
        </w:rPr>
        <w:t>, Bać</w:t>
      </w:r>
      <w:r w:rsidR="00892A39">
        <w:rPr>
          <w:sz w:val="22"/>
          <w:szCs w:val="22"/>
        </w:rPr>
        <w:t>k</w:t>
      </w:r>
      <w:r w:rsidR="006E3B31">
        <w:rPr>
          <w:sz w:val="22"/>
          <w:szCs w:val="22"/>
        </w:rPr>
        <w:t>owice</w:t>
      </w:r>
      <w:r w:rsidR="007D7F8B">
        <w:rPr>
          <w:sz w:val="22"/>
          <w:szCs w:val="22"/>
        </w:rPr>
        <w:t xml:space="preserve"> 100</w:t>
      </w:r>
      <w:r w:rsidR="002F0E9B" w:rsidRPr="003079A3">
        <w:rPr>
          <w:sz w:val="22"/>
          <w:szCs w:val="22"/>
        </w:rPr>
        <w:t>,</w:t>
      </w:r>
      <w:r w:rsidR="002F0E9B" w:rsidRPr="003079A3">
        <w:rPr>
          <w:color w:val="FF6600"/>
          <w:sz w:val="22"/>
          <w:szCs w:val="22"/>
        </w:rPr>
        <w:t xml:space="preserve"> </w:t>
      </w:r>
      <w:r w:rsidR="002F0E9B" w:rsidRPr="003079A3">
        <w:rPr>
          <w:sz w:val="22"/>
          <w:szCs w:val="22"/>
        </w:rPr>
        <w:t>27-552 Baćkowice, woj. świętokrzyskie, tel. 15868</w:t>
      </w:r>
      <w:r w:rsidR="006E3B31">
        <w:rPr>
          <w:sz w:val="22"/>
          <w:szCs w:val="22"/>
        </w:rPr>
        <w:t>1656</w:t>
      </w:r>
      <w:r w:rsidR="002F0E9B" w:rsidRPr="003079A3">
        <w:rPr>
          <w:sz w:val="22"/>
          <w:szCs w:val="22"/>
        </w:rPr>
        <w:t>.</w:t>
      </w:r>
      <w:r w:rsidR="00FE2969">
        <w:rPr>
          <w:sz w:val="22"/>
          <w:szCs w:val="22"/>
        </w:rPr>
        <w:t xml:space="preserve"> </w:t>
      </w:r>
    </w:p>
    <w:p w:rsidR="002F0E9B" w:rsidRPr="003079A3" w:rsidRDefault="002F0E9B" w:rsidP="002F0E9B"/>
    <w:p w:rsidR="002F0E9B" w:rsidRDefault="002F0E9B" w:rsidP="002F0E9B">
      <w:r w:rsidRPr="003079A3">
        <w:rPr>
          <w:b/>
        </w:rPr>
        <w:t>II. TRYB UDZIELENIA ZAMÓWIENIA</w:t>
      </w:r>
      <w:r w:rsidR="00C8517C">
        <w:t xml:space="preserve"> </w:t>
      </w:r>
    </w:p>
    <w:p w:rsidR="00C8517C" w:rsidRDefault="00C8517C" w:rsidP="00C8517C">
      <w:pPr>
        <w:suppressAutoHyphens/>
        <w:autoSpaceDE w:val="0"/>
        <w:spacing w:line="276" w:lineRule="auto"/>
        <w:ind w:left="426"/>
      </w:pPr>
      <w:r>
        <w:rPr>
          <w:rFonts w:ascii="Cambria" w:hAnsi="Cambria" w:cs="Cambria"/>
          <w:bCs/>
          <w:sz w:val="20"/>
          <w:szCs w:val="20"/>
          <w:lang w:val="x-none"/>
        </w:rPr>
        <w:t xml:space="preserve">Postępowanie o udzielenie zamówienia publicznego prowadzone jest w trybie podstawowym na podstawie art. 275 pkt 1 ustawy z dnia 11 września 2019 r. – Prawo zamówień publicznych (Dz. U. </w:t>
      </w:r>
      <w:r>
        <w:rPr>
          <w:rFonts w:ascii="Cambria" w:hAnsi="Cambria" w:cs="Cambria"/>
          <w:bCs/>
          <w:sz w:val="20"/>
          <w:szCs w:val="20"/>
          <w:lang w:val="x-none"/>
        </w:rPr>
        <w:br/>
        <w:t xml:space="preserve">z 2021 r., poz. </w:t>
      </w:r>
      <w:r>
        <w:rPr>
          <w:rFonts w:ascii="Cambria" w:hAnsi="Cambria" w:cs="Cambria"/>
          <w:bCs/>
          <w:sz w:val="20"/>
          <w:szCs w:val="20"/>
        </w:rPr>
        <w:t>1129 ze zm.</w:t>
      </w:r>
      <w:r>
        <w:rPr>
          <w:rFonts w:ascii="Cambria" w:hAnsi="Cambria" w:cs="Cambria"/>
          <w:bCs/>
          <w:sz w:val="20"/>
          <w:szCs w:val="20"/>
          <w:lang w:val="x-none"/>
        </w:rPr>
        <w:t>) [zwanej dalej także „</w:t>
      </w:r>
      <w:r>
        <w:rPr>
          <w:rFonts w:ascii="Cambria" w:hAnsi="Cambria" w:cs="Cambria"/>
          <w:bCs/>
          <w:sz w:val="20"/>
          <w:szCs w:val="20"/>
        </w:rPr>
        <w:t>ustawa Pzp</w:t>
      </w:r>
      <w:r>
        <w:rPr>
          <w:rFonts w:ascii="Cambria" w:hAnsi="Cambria" w:cs="Cambria"/>
          <w:bCs/>
          <w:sz w:val="20"/>
          <w:szCs w:val="20"/>
          <w:lang w:val="x-none"/>
        </w:rPr>
        <w:t>”].</w:t>
      </w:r>
    </w:p>
    <w:p w:rsidR="00C8517C" w:rsidRPr="003079A3" w:rsidRDefault="00C8517C" w:rsidP="002F0E9B"/>
    <w:p w:rsidR="002F0E9B" w:rsidRPr="003079A3" w:rsidRDefault="002F0E9B" w:rsidP="002F0E9B"/>
    <w:p w:rsidR="002F0E9B" w:rsidRPr="003079A3" w:rsidRDefault="002F0E9B" w:rsidP="002F0E9B">
      <w:pPr>
        <w:rPr>
          <w:b/>
        </w:rPr>
      </w:pPr>
      <w:r w:rsidRPr="003079A3">
        <w:rPr>
          <w:b/>
        </w:rPr>
        <w:t>III. OPIS PRZEDMIOTU ZAMÓWIENIA</w:t>
      </w:r>
    </w:p>
    <w:p w:rsidR="006E3B31" w:rsidRDefault="002F0E9B" w:rsidP="002F0E9B">
      <w:r w:rsidRPr="003079A3">
        <w:t xml:space="preserve">Przedmiotem zamówienia jest </w:t>
      </w:r>
      <w:r w:rsidRPr="003079A3">
        <w:rPr>
          <w:b/>
        </w:rPr>
        <w:t>„Zakup biletów  miesięcznych dla uczniów dowożonych do placówek szkolnych na terenie gmin</w:t>
      </w:r>
      <w:r w:rsidR="007D7F8B">
        <w:rPr>
          <w:b/>
        </w:rPr>
        <w:t xml:space="preserve">y Baćkowice </w:t>
      </w:r>
      <w:r w:rsidR="004B78A4">
        <w:rPr>
          <w:b/>
        </w:rPr>
        <w:t>na rok 202</w:t>
      </w:r>
      <w:r w:rsidR="00AF561D">
        <w:rPr>
          <w:b/>
        </w:rPr>
        <w:t>3</w:t>
      </w:r>
      <w:r w:rsidR="00AF561D" w:rsidRPr="00D64663">
        <w:rPr>
          <w:b/>
        </w:rPr>
        <w:t xml:space="preserve"> na podstawie zakupionych biletów miesięcznych szkolnych</w:t>
      </w:r>
    </w:p>
    <w:p w:rsidR="002F0E9B" w:rsidRPr="003079A3" w:rsidRDefault="002F0E9B" w:rsidP="002F0E9B">
      <w:r w:rsidRPr="003079A3">
        <w:t>Na zakres rzeczowy przedmiotu zamówienia składa się:</w:t>
      </w:r>
    </w:p>
    <w:p w:rsidR="002F0E9B" w:rsidRPr="003079A3" w:rsidRDefault="002F0E9B" w:rsidP="002F0E9B">
      <w:r w:rsidRPr="003079A3">
        <w:t xml:space="preserve">1. Świadczenie usług w zakresie przewozu dzieci i młodzieży do </w:t>
      </w:r>
      <w:r w:rsidRPr="003079A3">
        <w:rPr>
          <w:sz w:val="22"/>
          <w:szCs w:val="22"/>
        </w:rPr>
        <w:t xml:space="preserve">Publicznej Szkoły Podstawowej w Modliborzycach, Publicznej Szkoły Podstawowej w Piórkowie, </w:t>
      </w:r>
      <w:r w:rsidR="004B3A2A">
        <w:rPr>
          <w:sz w:val="22"/>
          <w:szCs w:val="22"/>
        </w:rPr>
        <w:t>Zespołu Szkół P</w:t>
      </w:r>
      <w:r w:rsidR="00E163D0">
        <w:rPr>
          <w:sz w:val="22"/>
          <w:szCs w:val="22"/>
        </w:rPr>
        <w:t>ublicznych</w:t>
      </w:r>
      <w:r w:rsidRPr="003079A3">
        <w:rPr>
          <w:sz w:val="22"/>
          <w:szCs w:val="22"/>
        </w:rPr>
        <w:t xml:space="preserve"> w Baćkowicach</w:t>
      </w:r>
      <w:r w:rsidR="007D7F8B">
        <w:t xml:space="preserve"> </w:t>
      </w:r>
      <w:r w:rsidR="004B3A2A">
        <w:t>na rok</w:t>
      </w:r>
      <w:r w:rsidR="007D7F8B">
        <w:t xml:space="preserve"> </w:t>
      </w:r>
      <w:r w:rsidR="004B3A2A">
        <w:t>kalendarzowy</w:t>
      </w:r>
      <w:r w:rsidR="004B78A4">
        <w:t xml:space="preserve"> 20</w:t>
      </w:r>
      <w:r w:rsidR="00BD4BC1">
        <w:t>23</w:t>
      </w:r>
      <w:r w:rsidR="004B3A2A">
        <w:t xml:space="preserve"> </w:t>
      </w:r>
      <w:r w:rsidRPr="003079A3">
        <w:t xml:space="preserve">w formie zakupu biletów miesięcznych na </w:t>
      </w:r>
      <w:r>
        <w:t xml:space="preserve"> trasach – wg Z</w:t>
      </w:r>
      <w:r w:rsidRPr="003079A3">
        <w:t xml:space="preserve">ałącznika </w:t>
      </w:r>
      <w:r w:rsidRPr="00591943">
        <w:t>nr 7</w:t>
      </w:r>
      <w:r w:rsidRPr="003079A3">
        <w:t xml:space="preserve"> do Specyfikacj</w:t>
      </w:r>
      <w:r>
        <w:t>i Istotnych Warunków Zamówienia.</w:t>
      </w:r>
    </w:p>
    <w:p w:rsidR="002F0E9B" w:rsidRPr="003079A3" w:rsidRDefault="002F0E9B" w:rsidP="002F0E9B">
      <w:r w:rsidRPr="003079A3">
        <w:t xml:space="preserve">Zamawiający zastrzega sobie prawo do zmiany ilości uczniów przewożonych na poszczególnych trasach w trakcie realizacji zamówienia oraz zmiany częstotliwości wyjazdów i ilości uczniów korzystających z tych przejazdów. </w:t>
      </w:r>
      <w:r w:rsidR="003535B0">
        <w:t xml:space="preserve"> Powyższe zmiany wynikać będą ze zmian struktur oświatowych powstałych na skute</w:t>
      </w:r>
      <w:r w:rsidR="00E5375B">
        <w:t>k wdrożenia odpowiednich ustaw, rozporządzeń oraz</w:t>
      </w:r>
      <w:r w:rsidR="003535B0">
        <w:t xml:space="preserve"> zarządzeń. </w:t>
      </w:r>
      <w:r w:rsidRPr="003079A3">
        <w:t>W związku z powyższym w formularzu ofertowym wykonawca musi podać cenę za przewóz 1 ucznia na wszystkich trasach w skali 1 miesiąca (biletu miesięcznego)</w:t>
      </w:r>
      <w:r w:rsidR="00EF1C6F">
        <w:t xml:space="preserve">. </w:t>
      </w:r>
      <w:r w:rsidRPr="003079A3">
        <w:t>Określenia rodzaju usług wg wspólnego słownika zamówień CPV:</w:t>
      </w:r>
    </w:p>
    <w:p w:rsidR="002F0E9B" w:rsidRDefault="00C8517C" w:rsidP="002F0E9B">
      <w:r>
        <w:t>6010</w:t>
      </w:r>
      <w:r w:rsidR="002F0E9B" w:rsidRPr="003079A3">
        <w:t>00</w:t>
      </w:r>
      <w:r>
        <w:t>00-9</w:t>
      </w:r>
      <w:r w:rsidR="002F0E9B" w:rsidRPr="003079A3">
        <w:t xml:space="preserve"> – usługi w zakresie </w:t>
      </w:r>
      <w:r>
        <w:t>transportu drogowego osób</w:t>
      </w:r>
    </w:p>
    <w:p w:rsidR="00C8517C" w:rsidRPr="003079A3" w:rsidRDefault="00C8517C" w:rsidP="002F0E9B">
      <w:r>
        <w:t>60112000-6 – Usługi w zakresie publicznego transportu drogowego</w:t>
      </w:r>
    </w:p>
    <w:p w:rsidR="004B78A4" w:rsidRDefault="002F0E9B" w:rsidP="002F0E9B">
      <w:r w:rsidRPr="00BD4BC1">
        <w:t>Sposób wykonania przedmiotu zamówienia: przejazdy dzieci i młodzieży szkolnej należy zapewnić w dni nauki szkolnej przewidziane</w:t>
      </w:r>
      <w:r w:rsidR="007D7F8B" w:rsidRPr="00BD4BC1">
        <w:t xml:space="preserve"> organizacją roku </w:t>
      </w:r>
      <w:r w:rsidR="001D5FE4" w:rsidRPr="00BD4BC1">
        <w:t>kalendarz</w:t>
      </w:r>
      <w:r w:rsidR="00EF1C6F" w:rsidRPr="00BD4BC1">
        <w:t>owego</w:t>
      </w:r>
      <w:r w:rsidR="004B78A4">
        <w:t xml:space="preserve"> 20</w:t>
      </w:r>
      <w:r w:rsidR="00AF561D" w:rsidRPr="00BD4BC1">
        <w:t>23</w:t>
      </w:r>
      <w:r w:rsidR="007D7F8B" w:rsidRPr="00BD4BC1">
        <w:t>, pocz</w:t>
      </w:r>
      <w:r w:rsidR="004B78A4">
        <w:t>ąwszy od:</w:t>
      </w:r>
    </w:p>
    <w:p w:rsidR="006E3604" w:rsidRPr="00BD4BC1" w:rsidRDefault="004B78A4" w:rsidP="002F0E9B">
      <w:r>
        <w:t xml:space="preserve"> </w:t>
      </w:r>
      <w:r w:rsidRPr="004B78A4">
        <w:rPr>
          <w:b/>
        </w:rPr>
        <w:t>1 stycznia</w:t>
      </w:r>
      <w:r w:rsidR="007A1535" w:rsidRPr="00BD4BC1">
        <w:rPr>
          <w:b/>
        </w:rPr>
        <w:t xml:space="preserve"> 202</w:t>
      </w:r>
      <w:r>
        <w:rPr>
          <w:b/>
        </w:rPr>
        <w:t>3</w:t>
      </w:r>
      <w:r w:rsidR="007A7EB3" w:rsidRPr="00BD4BC1">
        <w:rPr>
          <w:b/>
        </w:rPr>
        <w:t xml:space="preserve">r. do </w:t>
      </w:r>
      <w:r w:rsidR="00A849BB" w:rsidRPr="00BD4BC1">
        <w:rPr>
          <w:b/>
        </w:rPr>
        <w:t>3</w:t>
      </w:r>
      <w:r>
        <w:rPr>
          <w:b/>
        </w:rPr>
        <w:t>1</w:t>
      </w:r>
      <w:r w:rsidR="007D7F8B" w:rsidRPr="00BD4BC1">
        <w:rPr>
          <w:b/>
        </w:rPr>
        <w:t xml:space="preserve"> </w:t>
      </w:r>
      <w:r>
        <w:rPr>
          <w:b/>
        </w:rPr>
        <w:t>grudnia</w:t>
      </w:r>
      <w:r w:rsidR="00AF561D" w:rsidRPr="00BD4BC1">
        <w:rPr>
          <w:b/>
        </w:rPr>
        <w:t xml:space="preserve"> 2023</w:t>
      </w:r>
      <w:r w:rsidR="002F0E9B" w:rsidRPr="00BD4BC1">
        <w:rPr>
          <w:b/>
        </w:rPr>
        <w:t>r</w:t>
      </w:r>
      <w:r w:rsidR="002F0E9B" w:rsidRPr="00BD4BC1">
        <w:t xml:space="preserve">. </w:t>
      </w:r>
    </w:p>
    <w:p w:rsidR="00AF561D" w:rsidRDefault="00AF561D" w:rsidP="00AF561D">
      <w:pPr>
        <w:rPr>
          <w:b/>
        </w:rPr>
      </w:pPr>
      <w:r>
        <w:rPr>
          <w:b/>
        </w:rPr>
        <w:t>1. Baćkowice-Olszownica-Gołoszyce-Oziębłów-Modliborzyce-Rudniki-Piskrzyn-Janczyce-Baranówek-Gołoszyce-Olszownica-Baćkowice – Godz: 6.50 – 7.45</w:t>
      </w:r>
    </w:p>
    <w:p w:rsidR="00AF561D" w:rsidRDefault="00AF561D" w:rsidP="00AF561D">
      <w:pPr>
        <w:rPr>
          <w:b/>
        </w:rPr>
      </w:pPr>
      <w:r>
        <w:rPr>
          <w:b/>
        </w:rPr>
        <w:t>2.Baćkowice-Nieskurzów-Piórków-Wszachów-Piórków-Nieskurzów-Baćkowice – Godz: 6.50-7.45</w:t>
      </w:r>
    </w:p>
    <w:p w:rsidR="00AF561D" w:rsidRDefault="00AF561D" w:rsidP="00AF561D">
      <w:pPr>
        <w:rPr>
          <w:b/>
        </w:rPr>
      </w:pPr>
      <w:r>
        <w:rPr>
          <w:b/>
        </w:rPr>
        <w:t>3. Baćkowice-Baranówek-Piskrzyn-Modliborzyce-Rudniki-Modliborzyce-Oziębłów-Modliborzyce – Godz: 7.10-7.40</w:t>
      </w:r>
    </w:p>
    <w:p w:rsidR="00AF561D" w:rsidRDefault="00AF561D" w:rsidP="00AF561D">
      <w:pPr>
        <w:rPr>
          <w:b/>
        </w:rPr>
      </w:pPr>
      <w:r>
        <w:rPr>
          <w:b/>
        </w:rPr>
        <w:t>4. Gołoszyce- Modliborzyce-Rudniki-Modliborzyce-Piskrzyn-Janczyce-Baranówek-Baćkowice – Godz: 6.50-7.30</w:t>
      </w:r>
    </w:p>
    <w:p w:rsidR="00AF561D" w:rsidRDefault="00AF561D" w:rsidP="00AF561D">
      <w:pPr>
        <w:rPr>
          <w:b/>
        </w:rPr>
      </w:pPr>
      <w:r>
        <w:rPr>
          <w:b/>
        </w:rPr>
        <w:t>5. Kobylany-Oziębłów-Modliborzyce-Piskrzyn-Baranówek-Baćkowice-Nieskurzów-Piórków-Wszachów – Godz: 7.00 – 7.45</w:t>
      </w:r>
    </w:p>
    <w:p w:rsidR="00AF561D" w:rsidRDefault="00AF561D" w:rsidP="00AF561D">
      <w:pPr>
        <w:rPr>
          <w:b/>
        </w:rPr>
      </w:pPr>
      <w:r>
        <w:rPr>
          <w:b/>
        </w:rPr>
        <w:t>6. Wszachów – Piórków- Nieskurzów-Baćkowice – Godz: 7.00 – 7.45</w:t>
      </w:r>
    </w:p>
    <w:p w:rsidR="00AF561D" w:rsidRDefault="00AF561D" w:rsidP="00AF561D">
      <w:pPr>
        <w:rPr>
          <w:b/>
        </w:rPr>
      </w:pPr>
      <w:r>
        <w:rPr>
          <w:b/>
        </w:rPr>
        <w:t>Odwozy po zakończeniu zajęć szkolnych: po dwa odwozy na każdej trasie w godz. 13.30 – 14.50</w:t>
      </w:r>
    </w:p>
    <w:p w:rsidR="00AF561D" w:rsidRDefault="00AF561D" w:rsidP="002F0E9B"/>
    <w:p w:rsidR="00BD0C18" w:rsidRDefault="002F0E9B" w:rsidP="002F0E9B">
      <w:r w:rsidRPr="003079A3">
        <w:t>Powyższe godziny mogą ulec zmianie</w:t>
      </w:r>
      <w:r w:rsidR="006A454C">
        <w:t xml:space="preserve"> jedynie w niewielkim zakresie</w:t>
      </w:r>
      <w:r w:rsidRPr="003079A3">
        <w:t xml:space="preserve">. Wykonawca będzie informowany o planowanych zmianach, co najmniej </w:t>
      </w:r>
      <w:r w:rsidR="007F53BD">
        <w:t>2</w:t>
      </w:r>
      <w:r w:rsidRPr="003079A3">
        <w:t xml:space="preserve"> dni przed ich zaistnieniem. Wymaga się, aby wszystkim przewożonym uczniom zapewniono miejsca siedzące. Pojazdy służące do przewozu uczniów musza być w pełni sprawne, spełniać wymogi bezpieczeństwa (zgodnie z obowiązującymi przepisami prawa) muszą być utrzymane w czystości z zachowaniem estetyki wewnętrznej i zewnętrznej.</w:t>
      </w:r>
    </w:p>
    <w:p w:rsidR="00BD0C18" w:rsidRPr="003079A3" w:rsidRDefault="00E06CE9" w:rsidP="002F0E9B">
      <w:r>
        <w:tab/>
      </w:r>
      <w:r>
        <w:tab/>
      </w:r>
    </w:p>
    <w:p w:rsidR="002F0E9B" w:rsidRPr="003079A3" w:rsidRDefault="002F0E9B" w:rsidP="002F0E9B">
      <w:pPr>
        <w:rPr>
          <w:b/>
        </w:rPr>
      </w:pPr>
      <w:r w:rsidRPr="003079A3">
        <w:rPr>
          <w:b/>
        </w:rPr>
        <w:t>Zamawiający nie dopuszcza składania ofert wariantowych.</w:t>
      </w:r>
    </w:p>
    <w:p w:rsidR="002F0E9B" w:rsidRPr="003079A3" w:rsidRDefault="002F0E9B" w:rsidP="002F0E9B">
      <w:pPr>
        <w:rPr>
          <w:b/>
        </w:rPr>
      </w:pPr>
      <w:r w:rsidRPr="003079A3">
        <w:rPr>
          <w:b/>
        </w:rPr>
        <w:t>Zamawiający nie dopuszcza składania ofert częściowych.</w:t>
      </w:r>
    </w:p>
    <w:p w:rsidR="002F0E9B" w:rsidRPr="003079A3" w:rsidRDefault="002F0E9B" w:rsidP="002F0E9B"/>
    <w:p w:rsidR="002F0E9B" w:rsidRPr="003079A3" w:rsidRDefault="002F0E9B" w:rsidP="002F0E9B">
      <w:pPr>
        <w:rPr>
          <w:b/>
        </w:rPr>
      </w:pPr>
      <w:r w:rsidRPr="003079A3">
        <w:rPr>
          <w:b/>
        </w:rPr>
        <w:lastRenderedPageBreak/>
        <w:t>IV. TERMIN WYKONANIA ZAMÓWIENIA</w:t>
      </w:r>
    </w:p>
    <w:p w:rsidR="002F0E9B" w:rsidRPr="004B78A4" w:rsidRDefault="002F0E9B" w:rsidP="002F0E9B">
      <w:pPr>
        <w:rPr>
          <w:b/>
        </w:rPr>
      </w:pPr>
      <w:r w:rsidRPr="004B78A4">
        <w:rPr>
          <w:b/>
        </w:rPr>
        <w:t xml:space="preserve">Zamówienie należy wykonać w okresie trwania zajęć dydaktycznych w roku </w:t>
      </w:r>
      <w:r w:rsidR="007F53BD" w:rsidRPr="004B78A4">
        <w:rPr>
          <w:b/>
        </w:rPr>
        <w:t xml:space="preserve">kalendarzowym </w:t>
      </w:r>
      <w:r w:rsidR="007A1535" w:rsidRPr="004B78A4">
        <w:rPr>
          <w:b/>
        </w:rPr>
        <w:t>202</w:t>
      </w:r>
      <w:r w:rsidR="001534AB" w:rsidRPr="004B78A4">
        <w:rPr>
          <w:b/>
        </w:rPr>
        <w:t>3</w:t>
      </w:r>
      <w:r w:rsidR="006A454C" w:rsidRPr="004B78A4">
        <w:rPr>
          <w:b/>
        </w:rPr>
        <w:t xml:space="preserve">, tj. od </w:t>
      </w:r>
      <w:r w:rsidR="00BD0C18" w:rsidRPr="004B78A4">
        <w:rPr>
          <w:b/>
        </w:rPr>
        <w:t>1</w:t>
      </w:r>
      <w:r w:rsidR="006A454C" w:rsidRPr="004B78A4">
        <w:rPr>
          <w:b/>
        </w:rPr>
        <w:t xml:space="preserve"> </w:t>
      </w:r>
      <w:r w:rsidR="004B78A4" w:rsidRPr="004B78A4">
        <w:rPr>
          <w:b/>
        </w:rPr>
        <w:t>stycznia</w:t>
      </w:r>
      <w:r w:rsidR="007A1535" w:rsidRPr="004B78A4">
        <w:rPr>
          <w:b/>
        </w:rPr>
        <w:t xml:space="preserve"> 202</w:t>
      </w:r>
      <w:r w:rsidR="00DB65C3">
        <w:rPr>
          <w:b/>
        </w:rPr>
        <w:t>3</w:t>
      </w:r>
      <w:r w:rsidR="007A7EB3" w:rsidRPr="004B78A4">
        <w:rPr>
          <w:b/>
        </w:rPr>
        <w:t xml:space="preserve">r. do </w:t>
      </w:r>
      <w:r w:rsidR="00A849BB" w:rsidRPr="004B78A4">
        <w:rPr>
          <w:b/>
        </w:rPr>
        <w:t>3</w:t>
      </w:r>
      <w:r w:rsidR="004B78A4" w:rsidRPr="004B78A4">
        <w:rPr>
          <w:b/>
        </w:rPr>
        <w:t>1</w:t>
      </w:r>
      <w:r w:rsidRPr="004B78A4">
        <w:rPr>
          <w:b/>
        </w:rPr>
        <w:t xml:space="preserve"> </w:t>
      </w:r>
      <w:r w:rsidR="004B78A4" w:rsidRPr="004B78A4">
        <w:rPr>
          <w:b/>
        </w:rPr>
        <w:t>grudnia</w:t>
      </w:r>
      <w:r w:rsidRPr="004B78A4">
        <w:rPr>
          <w:b/>
        </w:rPr>
        <w:t xml:space="preserve"> 2</w:t>
      </w:r>
      <w:r w:rsidR="007A1535" w:rsidRPr="004B78A4">
        <w:rPr>
          <w:b/>
        </w:rPr>
        <w:t>02</w:t>
      </w:r>
      <w:r w:rsidR="001534AB" w:rsidRPr="004B78A4">
        <w:rPr>
          <w:b/>
        </w:rPr>
        <w:t>3</w:t>
      </w:r>
      <w:r w:rsidRPr="004B78A4">
        <w:rPr>
          <w:b/>
        </w:rPr>
        <w:t>r.</w:t>
      </w:r>
    </w:p>
    <w:p w:rsidR="002F0E9B" w:rsidRPr="003079A3" w:rsidRDefault="002F0E9B" w:rsidP="002F0E9B"/>
    <w:p w:rsidR="002F0E9B" w:rsidRPr="003079A3" w:rsidRDefault="002F0E9B" w:rsidP="002F0E9B">
      <w:pPr>
        <w:rPr>
          <w:b/>
        </w:rPr>
      </w:pPr>
      <w:r w:rsidRPr="003079A3">
        <w:rPr>
          <w:b/>
        </w:rPr>
        <w:t>V. WARUNKI  UDZIAŁU W POSTĘPOWANIU ORAZ OPIS SPOSOBU DOKONYWANIA</w:t>
      </w:r>
      <w:r w:rsidRPr="003079A3">
        <w:t xml:space="preserve"> </w:t>
      </w:r>
      <w:r w:rsidRPr="003079A3">
        <w:rPr>
          <w:b/>
        </w:rPr>
        <w:t>OCENY SPEŁNIENIA TYCH WARUNKÓW</w:t>
      </w:r>
    </w:p>
    <w:p w:rsidR="002F0E9B" w:rsidRPr="003079A3" w:rsidRDefault="002F0E9B" w:rsidP="002F0E9B">
      <w:r w:rsidRPr="003079A3">
        <w:t>O udzielenia zamówienia mogą ubiegać się wykonawcy, którzy nie podlegają wykluczeniu na podstawie art. 24 ust. 1 oraz spełniający warunki określone w art. 22 ust. 1 ustawy Prawo zamówień publicznych, w tym:</w:t>
      </w:r>
    </w:p>
    <w:p w:rsidR="002F0E9B" w:rsidRPr="003079A3" w:rsidRDefault="002F0E9B" w:rsidP="002F0E9B">
      <w:pPr>
        <w:rPr>
          <w:b/>
        </w:rPr>
      </w:pPr>
      <w:r w:rsidRPr="003079A3">
        <w:rPr>
          <w:b/>
        </w:rPr>
        <w:t>1. Posiadania uprawnień do wykonywania określonej działalności lub czynności, jeżeli przepisy</w:t>
      </w:r>
      <w:r w:rsidRPr="003079A3">
        <w:t xml:space="preserve"> </w:t>
      </w:r>
      <w:r w:rsidRPr="003079A3">
        <w:rPr>
          <w:b/>
        </w:rPr>
        <w:t>prawa nakładają obowiązek ich posiadania.</w:t>
      </w:r>
    </w:p>
    <w:p w:rsidR="002F0E9B" w:rsidRPr="003079A3" w:rsidRDefault="002F0E9B" w:rsidP="002F0E9B">
      <w:r w:rsidRPr="003079A3">
        <w:t>Wykonawca musi wykazać, że posiada ważną licencję na wykonywanie krajowego transportu drogowego osób, o której mowa w treści art. 5 ustawy z dnia 6 września 2001 o transporcie drogowym (Dz. U. z 2007r. Nr 125, poz. 874 z późn. zm.)</w:t>
      </w:r>
    </w:p>
    <w:p w:rsidR="002F0E9B" w:rsidRPr="003079A3" w:rsidRDefault="002F0E9B" w:rsidP="002F0E9B">
      <w:pPr>
        <w:rPr>
          <w:b/>
        </w:rPr>
      </w:pPr>
      <w:r w:rsidRPr="003079A3">
        <w:rPr>
          <w:b/>
        </w:rPr>
        <w:t>2. Posiadania wiedzy i doświadczenia</w:t>
      </w:r>
    </w:p>
    <w:p w:rsidR="002F0E9B" w:rsidRPr="003079A3" w:rsidRDefault="002F0E9B" w:rsidP="002F0E9B">
      <w:pPr>
        <w:rPr>
          <w:b/>
        </w:rPr>
      </w:pPr>
      <w:r w:rsidRPr="003079A3">
        <w:rPr>
          <w:b/>
        </w:rPr>
        <w:t>3. Dysponowania potencjałem technicznym oraz osobami zdolnymi do wykonywania</w:t>
      </w:r>
      <w:r w:rsidRPr="003079A3">
        <w:t xml:space="preserve"> </w:t>
      </w:r>
      <w:r w:rsidRPr="003079A3">
        <w:rPr>
          <w:b/>
        </w:rPr>
        <w:t>zamówienia</w:t>
      </w:r>
    </w:p>
    <w:p w:rsidR="002F0E9B" w:rsidRDefault="002F0E9B" w:rsidP="002F0E9B">
      <w:r w:rsidRPr="003079A3">
        <w:t>Wykonawca musi wykazać, że dysponuje w okresie przewidzianym na realizację zamówienia, co najmniej 6 autobusami o liczbie miejsc siedzących minimum 40 każdy lub przedstawi pisemne zobowiązanie innych podmiotów do oddania mu do dyspozycji na okres wykonywania zamówienia niezbędnych autobusów, za pomocą których będzie realizował przedmiot zamówienia.</w:t>
      </w:r>
    </w:p>
    <w:p w:rsidR="004D0902" w:rsidRPr="003079A3" w:rsidRDefault="004D0902" w:rsidP="002F0E9B">
      <w:r>
        <w:t>Autobusy powinny mieć wymiary/gabaryty pozwalające im na swobodny podjazd pod każdą ze szkół.</w:t>
      </w:r>
    </w:p>
    <w:p w:rsidR="002F0E9B" w:rsidRDefault="002F0E9B" w:rsidP="002F0E9B">
      <w:pPr>
        <w:rPr>
          <w:i/>
        </w:rPr>
      </w:pPr>
      <w:r w:rsidRPr="003079A3">
        <w:rPr>
          <w:i/>
        </w:rPr>
        <w:t>Wykonawcy wspólnie ubiegający się o udzielenie zamówienia muszą wykazać, że łącznie</w:t>
      </w:r>
      <w:r w:rsidRPr="003079A3">
        <w:t xml:space="preserve"> </w:t>
      </w:r>
      <w:r w:rsidRPr="003079A3">
        <w:rPr>
          <w:i/>
        </w:rPr>
        <w:t>spełniają ww. warunek.</w:t>
      </w:r>
    </w:p>
    <w:p w:rsidR="0005042A" w:rsidRPr="0005042A" w:rsidRDefault="0005042A" w:rsidP="002F0E9B">
      <w:r w:rsidRPr="0005042A">
        <w:t>Zamawiający wymaga od wykonawców wskazania w ofercie lub we wniosku o dopuszczenie do udziału w postępowaniu imion i nazwisk osób wykonujących czynności przy realizacji zamówienia wraz z informacją o kwalifikacjach zawodowych lub doświadczeniu tych osób</w:t>
      </w:r>
      <w:r>
        <w:t>.</w:t>
      </w:r>
    </w:p>
    <w:p w:rsidR="002F0E9B" w:rsidRPr="003079A3" w:rsidRDefault="002F0E9B" w:rsidP="002F0E9B">
      <w:pPr>
        <w:rPr>
          <w:b/>
        </w:rPr>
      </w:pPr>
      <w:r w:rsidRPr="003079A3">
        <w:rPr>
          <w:b/>
        </w:rPr>
        <w:t xml:space="preserve">4. Sytuacji ekonomicznej i finansowej </w:t>
      </w:r>
    </w:p>
    <w:p w:rsidR="007A6B61" w:rsidRDefault="002F0E9B" w:rsidP="002F0E9B">
      <w:r w:rsidRPr="003079A3">
        <w:t>Zamawiający dokona oceny spełnienia warunków udziału w postępowaniu wg formuły spełnia – nie spełnia, w oparciu o informacje zawarte w dokumentach i oświadczeniach dołączonych do oferty. Z treści załączonych dokumentów musi jednoznacznie wynikać spełnienie warunków udziału w postępowaniu. Brak wykazania spełnienia któregokolwiek z wymaganych warunków skutkuje odrzuceniem oferty Wnioskodawcy.</w:t>
      </w:r>
    </w:p>
    <w:p w:rsidR="00B91BF6" w:rsidRDefault="004928E8" w:rsidP="002F0E9B">
      <w:pPr>
        <w:rPr>
          <w:b/>
        </w:rPr>
      </w:pPr>
      <w:r w:rsidRPr="004928E8">
        <w:rPr>
          <w:b/>
        </w:rPr>
        <w:t xml:space="preserve">5. </w:t>
      </w:r>
      <w:r>
        <w:rPr>
          <w:b/>
        </w:rPr>
        <w:t xml:space="preserve"> Zamawiający stawia następujące wymagania, jakie muszą spełniać oferowane usługi:</w:t>
      </w:r>
    </w:p>
    <w:p w:rsidR="00BE3859" w:rsidRPr="000A73A4" w:rsidRDefault="000A73A4" w:rsidP="002F0E9B">
      <w:r w:rsidRPr="000A73A4">
        <w:rPr>
          <w:lang w:bidi="pl-PL"/>
        </w:rPr>
        <w:t>Certyfikatu / Zaświadczenia niezależnego podmiotu zajmującego się poświadczaniem zgodności działań wykonawcy z normami jakościowymi w zakresie świadczonych usług przewozowych tj. Certyfikat ISO (dowolnej jednostki certyfikującej) lub równoważne np. Certyfikat PCBiC (Polskiego Centrum Badań i Certyfikacji) lub Certyfikat TUV potwierdzającego, że Wykonawca posiada: systemowe zarządzanie bezpieczeństwem w transporcie drogowym osób tj. posiadanie wdrożonych i certyfikowanych procedur gwarantujących powtarzalność systemowego podejścia do wymogu bezpieczeństwa świadczonych usług przewozowych</w:t>
      </w:r>
    </w:p>
    <w:p w:rsidR="00BE3859" w:rsidRDefault="00BE3859" w:rsidP="002F0E9B"/>
    <w:p w:rsidR="00A849BB" w:rsidRPr="00A849BB" w:rsidRDefault="00A849BB" w:rsidP="002F0E9B">
      <w:pPr>
        <w:rPr>
          <w:b/>
        </w:rPr>
      </w:pPr>
      <w:r w:rsidRPr="00A849BB">
        <w:rPr>
          <w:b/>
        </w:rPr>
        <w:t>6. Udokumentowanie:</w:t>
      </w:r>
    </w:p>
    <w:p w:rsidR="002431FF" w:rsidRDefault="002431FF" w:rsidP="002F0E9B">
      <w:r w:rsidRPr="005701B1">
        <w:rPr>
          <w:b/>
        </w:rPr>
        <w:t>7.</w:t>
      </w:r>
      <w:r>
        <w:t xml:space="preserve"> Ubezpieczenie OC działalności na min 150 000,00zł, potwierdzenie kopia polisy.</w:t>
      </w:r>
    </w:p>
    <w:p w:rsidR="002431FF" w:rsidRDefault="002431FF" w:rsidP="002F0E9B">
      <w:r w:rsidRPr="005701B1">
        <w:rPr>
          <w:b/>
        </w:rPr>
        <w:t>8</w:t>
      </w:r>
      <w:r>
        <w:t>. Ubezpieczenie Nw, AC oraz OC na autobusy, które będą wykorzystywane do przewozu uczniów. Potwierdzenie kopia polisy.</w:t>
      </w:r>
    </w:p>
    <w:p w:rsidR="002431FF" w:rsidRPr="00FD4749" w:rsidRDefault="002431FF" w:rsidP="002F0E9B">
      <w:r w:rsidRPr="005701B1">
        <w:rPr>
          <w:b/>
        </w:rPr>
        <w:t>9.</w:t>
      </w:r>
      <w:r>
        <w:t xml:space="preserve">  Wykaz wykonywanych usług w okresie ostatnich 3 lat przed upływem terminu składania ofert, a jeżeli okres prowadzenia działalności jest krótszy – w tym okresie, zawierający </w:t>
      </w:r>
      <w:r w:rsidR="00A0206E">
        <w:t xml:space="preserve">minimum </w:t>
      </w:r>
      <w:r w:rsidR="001534AB">
        <w:t>3</w:t>
      </w:r>
      <w:r w:rsidR="00A0206E">
        <w:t xml:space="preserve"> us</w:t>
      </w:r>
      <w:r>
        <w:t>ług transportowych w zakresie przewozu osób autokarem, z podaniem ich wartości (min 140 tys. zł każda), przedmiotu, daty wykonania i odbiorcy, oraz załączeniem dokumentu potwierdzającego, że usługa ta została wykonana należycie.</w:t>
      </w:r>
    </w:p>
    <w:p w:rsidR="002F0E9B" w:rsidRPr="003079A3" w:rsidRDefault="002F0E9B" w:rsidP="002F0E9B">
      <w:pPr>
        <w:rPr>
          <w:b/>
        </w:rPr>
      </w:pPr>
      <w:r w:rsidRPr="003079A3">
        <w:rPr>
          <w:b/>
        </w:rPr>
        <w:t>Z postępowania o udzielenie zamówienia wyklucza się:</w:t>
      </w:r>
    </w:p>
    <w:p w:rsidR="002F0E9B" w:rsidRPr="003079A3" w:rsidRDefault="002F0E9B" w:rsidP="002F0E9B">
      <w:pPr>
        <w:pStyle w:val="lit"/>
        <w:ind w:left="0" w:firstLine="0"/>
      </w:pPr>
      <w:r w:rsidRPr="003079A3">
        <w:lastRenderedPageBreak/>
        <w:t>1) 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2F0E9B" w:rsidRPr="003079A3" w:rsidRDefault="002F0E9B" w:rsidP="002F0E9B">
      <w:pPr>
        <w:pStyle w:val="lit"/>
        <w:ind w:left="0" w:firstLine="0"/>
      </w:pPr>
      <w:r w:rsidRPr="003079A3">
        <w:t>2)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2F0E9B" w:rsidRPr="003079A3" w:rsidRDefault="002F0E9B" w:rsidP="002F0E9B">
      <w:pPr>
        <w:pStyle w:val="lit"/>
        <w:ind w:left="0" w:firstLine="0"/>
      </w:pPr>
      <w:r w:rsidRPr="003079A3">
        <w:t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2F0E9B" w:rsidRPr="003079A3" w:rsidRDefault="002F0E9B" w:rsidP="002F0E9B">
      <w:pPr>
        <w:pStyle w:val="lit"/>
        <w:ind w:left="0" w:firstLine="0"/>
      </w:pPr>
      <w:r w:rsidRPr="003079A3">
        <w:t>4) osoby fizyczne, które prawomocnie skazano za przestępstwo popełnione w 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F0E9B" w:rsidRPr="003079A3" w:rsidRDefault="002F0E9B" w:rsidP="002F0E9B">
      <w:pPr>
        <w:pStyle w:val="lit"/>
        <w:ind w:left="0" w:firstLine="0"/>
      </w:pPr>
      <w:r w:rsidRPr="003079A3">
        <w:t>5)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F0E9B" w:rsidRPr="003079A3" w:rsidRDefault="002F0E9B" w:rsidP="002F0E9B">
      <w:pPr>
        <w:pStyle w:val="lit"/>
        <w:ind w:left="0" w:firstLine="0"/>
      </w:pPr>
      <w:r w:rsidRPr="003079A3">
        <w:t>6) spółki partnerskie, których partnera lub członka zarządu prawomocnie skazano za przestępstwo popełnione w 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</w:t>
      </w:r>
      <w:r w:rsidRPr="003079A3">
        <w:softHyphen/>
        <w:t>wanej grupie albo związku mających na celu popełnienie przestępstwa lub przestępstwa skarbowego;</w:t>
      </w:r>
    </w:p>
    <w:p w:rsidR="002F0E9B" w:rsidRPr="003079A3" w:rsidRDefault="002F0E9B" w:rsidP="002F0E9B">
      <w:pPr>
        <w:pStyle w:val="lit"/>
        <w:ind w:left="0" w:firstLine="0"/>
      </w:pPr>
      <w:r w:rsidRPr="003079A3">
        <w:t>7) 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F0E9B" w:rsidRPr="003079A3" w:rsidRDefault="002F0E9B" w:rsidP="002F0E9B">
      <w:pPr>
        <w:pStyle w:val="lit"/>
        <w:ind w:left="0" w:firstLine="0"/>
      </w:pPr>
      <w:r w:rsidRPr="003079A3">
        <w:t>8) osoby prawne, których urzędującego członka organu zarządzającego prawomocnie skazano za przestępstwo popełnione w 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</w:t>
      </w:r>
      <w:r w:rsidRPr="003079A3">
        <w:softHyphen/>
        <w:t>wanej grupie albo związku mających na celu popełnienie przestępstwa lub przestępstwa skarbowego;</w:t>
      </w:r>
    </w:p>
    <w:p w:rsidR="008147D6" w:rsidRPr="003079A3" w:rsidRDefault="002F0E9B" w:rsidP="002F0E9B">
      <w:pPr>
        <w:pStyle w:val="lit"/>
        <w:ind w:left="0" w:firstLine="0"/>
      </w:pPr>
      <w:r w:rsidRPr="003079A3">
        <w:t>9) podmioty zbiorowe, wobec których sąd orzekł zakaz ubiegania się o zamówienia na podstawie przepisów o odpowiedzialności podmiotów zbiorowych za czyny zabronione pod groźbą kary.</w:t>
      </w:r>
    </w:p>
    <w:p w:rsidR="002F0E9B" w:rsidRPr="003079A3" w:rsidRDefault="002F0E9B" w:rsidP="002F0E9B">
      <w:pPr>
        <w:jc w:val="both"/>
      </w:pPr>
      <w:r w:rsidRPr="003079A3">
        <w:t>10) Wykonawców, którzy:</w:t>
      </w:r>
    </w:p>
    <w:p w:rsidR="002F0E9B" w:rsidRPr="003079A3" w:rsidRDefault="002F0E9B" w:rsidP="002F0E9B">
      <w:pPr>
        <w:pStyle w:val="lit"/>
        <w:ind w:left="0" w:firstLine="0"/>
      </w:pPr>
      <w:r w:rsidRPr="003079A3">
        <w:t>1) 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</w:t>
      </w:r>
    </w:p>
    <w:p w:rsidR="002F0E9B" w:rsidRPr="003079A3" w:rsidRDefault="00E06CE9" w:rsidP="002F0E9B">
      <w:pPr>
        <w:pStyle w:val="lit"/>
        <w:ind w:left="0" w:firstLine="0"/>
      </w:pPr>
      <w:r>
        <w:lastRenderedPageBreak/>
        <w:t>2</w:t>
      </w:r>
      <w:r w:rsidR="002F0E9B" w:rsidRPr="003079A3">
        <w:t>) złożyli nieprawdziwe informacje mające wpływ lub mogące mieć wpływ na wynik prowadzonego postępowania;</w:t>
      </w:r>
    </w:p>
    <w:p w:rsidR="002F0E9B" w:rsidRPr="003079A3" w:rsidRDefault="00E06CE9" w:rsidP="002F0E9B">
      <w:pPr>
        <w:pStyle w:val="lit"/>
        <w:ind w:left="0" w:firstLine="0"/>
      </w:pPr>
      <w:r>
        <w:t>3</w:t>
      </w:r>
      <w:r w:rsidR="002F0E9B" w:rsidRPr="003079A3">
        <w:t>) nie wykazali spełniania warunków udziału w postępowaniu.</w:t>
      </w:r>
    </w:p>
    <w:p w:rsidR="002F0E9B" w:rsidRPr="003079A3" w:rsidRDefault="002F0E9B" w:rsidP="002F0E9B">
      <w:r w:rsidRPr="003079A3">
        <w:t>Zgodnie z przepisami obowiązującymi od 22 grudnia 2009 r. wykonawca może polegać na wiedzy i doświadczeniu, potencjale technicznym, osobach zdolnych do wykonania zamówienia lub zdolnościach finansowych innych podmiotów -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2F0E9B" w:rsidRPr="003079A3" w:rsidRDefault="002F0E9B" w:rsidP="002F0E9B">
      <w:r w:rsidRPr="003079A3">
        <w:t>Wykonawcy wspólnie ubiegający się o udzielenie zamówienia winni ustanowić pełnomocnika do reprezentowania ich w postępowaniu albo reprezentowania w postępowaniu i zwarcia umowy w sprawie niniejszego zamówienia publicznego. Wykonawcy ci ponoszą solidarną odpowiedzialność za wykonanie zamówienia.</w:t>
      </w:r>
    </w:p>
    <w:p w:rsidR="002F0E9B" w:rsidRPr="003079A3" w:rsidRDefault="002F0E9B" w:rsidP="002F0E9B"/>
    <w:p w:rsidR="002F0E9B" w:rsidRPr="003079A3" w:rsidRDefault="002F0E9B" w:rsidP="002F0E9B">
      <w:pPr>
        <w:rPr>
          <w:b/>
        </w:rPr>
      </w:pPr>
      <w:r w:rsidRPr="003079A3">
        <w:rPr>
          <w:b/>
        </w:rPr>
        <w:t>VI. WYKAZ OŚWIADCZEŃ LUB DOKUMENTÓW, JAKIE MAJĄ DOSTARCZYĆ WYKONAWCY W CELU POTWIERDZENIA SPEŁNIENIA WARUNKÓW UDZIAŁU W POSTĘPOWANIU:</w:t>
      </w:r>
    </w:p>
    <w:p w:rsidR="002F0E9B" w:rsidRPr="003079A3" w:rsidRDefault="002F0E9B" w:rsidP="002F0E9B">
      <w:pPr>
        <w:rPr>
          <w:b/>
        </w:rPr>
      </w:pPr>
      <w:r w:rsidRPr="003079A3">
        <w:rPr>
          <w:b/>
        </w:rPr>
        <w:t xml:space="preserve">W celu wykazania spełnienia przez wykonawcę warunków, zamawiający </w:t>
      </w:r>
      <w:r w:rsidR="000A3EF1">
        <w:rPr>
          <w:b/>
        </w:rPr>
        <w:t>wymaga</w:t>
      </w:r>
      <w:r w:rsidRPr="003079A3">
        <w:rPr>
          <w:b/>
        </w:rPr>
        <w:t xml:space="preserve"> od Wykonawców dołączenia do oferty następujących dokumentów: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</w:rPr>
        <w:t xml:space="preserve">1. Oświadczenie o spełnianiu warunków określonych w art. 22 ust. 1 ustawy – wg wzoru stanowiącego </w:t>
      </w:r>
      <w:r w:rsidR="00805926">
        <w:rPr>
          <w:rFonts w:ascii="Times New Roman" w:hAnsi="Times New Roman" w:cs="Times New Roman"/>
          <w:b/>
        </w:rPr>
        <w:t>załącznik nr 2 do S</w:t>
      </w:r>
      <w:r w:rsidRPr="003079A3">
        <w:rPr>
          <w:rFonts w:ascii="Times New Roman" w:hAnsi="Times New Roman" w:cs="Times New Roman"/>
          <w:b/>
        </w:rPr>
        <w:t>WZ</w:t>
      </w:r>
      <w:r w:rsidRPr="003079A3">
        <w:rPr>
          <w:rFonts w:ascii="Times New Roman" w:hAnsi="Times New Roman" w:cs="Times New Roman"/>
        </w:rPr>
        <w:t xml:space="preserve">. </w:t>
      </w:r>
      <w:r w:rsidRPr="003079A3">
        <w:rPr>
          <w:rFonts w:ascii="Times New Roman" w:hAnsi="Times New Roman" w:cs="Times New Roman"/>
          <w:i/>
        </w:rPr>
        <w:t>Wymagana forma – oryginał. W przypadku wspólnego ubiegania się o udzielenie zamówienia przez dwóch lub więcej Wykonawców, każdy z nich złożyć oddzielne oświadczenie podpisane przez każdego z tych Wykonawcó</w:t>
      </w:r>
      <w:r w:rsidR="001A319C" w:rsidRPr="003079A3">
        <w:rPr>
          <w:rFonts w:ascii="Times New Roman" w:hAnsi="Times New Roman" w:cs="Times New Roman"/>
          <w:i/>
        </w:rPr>
        <w:fldChar w:fldCharType="begin"/>
      </w:r>
      <w:r w:rsidRPr="003079A3">
        <w:rPr>
          <w:rFonts w:ascii="Times New Roman" w:hAnsi="Times New Roman" w:cs="Times New Roman"/>
          <w:i/>
        </w:rPr>
        <w:instrText xml:space="preserve"> LISTNUM </w:instrText>
      </w:r>
      <w:r w:rsidR="001A319C" w:rsidRPr="003079A3">
        <w:rPr>
          <w:rFonts w:ascii="Times New Roman" w:hAnsi="Times New Roman" w:cs="Times New Roman"/>
          <w:i/>
        </w:rPr>
        <w:fldChar w:fldCharType="end"/>
      </w:r>
      <w:r w:rsidRPr="003079A3">
        <w:rPr>
          <w:rFonts w:ascii="Times New Roman" w:hAnsi="Times New Roman" w:cs="Times New Roman"/>
          <w:i/>
        </w:rPr>
        <w:t>w lub przez pełnomocnika upoważnionego do reprezentowania ich w postępowaniu, lub reprezentowania ich w postępowaniu i zawarcia umowy w sprawie zamówienia publicznego.</w:t>
      </w:r>
    </w:p>
    <w:p w:rsidR="000A3EF1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2. Wykaz autobusów dostępnych wykonawcy w celu realizacji zamówienia wraz z informacją o podstawie dysponowania tymi autobusami odpowiadającym wymogom wskazanym w </w:t>
      </w:r>
      <w:r w:rsidR="000A3EF1">
        <w:rPr>
          <w:rFonts w:ascii="Times New Roman" w:hAnsi="Times New Roman" w:cs="Times New Roman"/>
          <w:b/>
          <w:color w:val="auto"/>
        </w:rPr>
        <w:t xml:space="preserve">pkt. V </w:t>
      </w:r>
    </w:p>
    <w:p w:rsidR="002F0E9B" w:rsidRPr="003079A3" w:rsidRDefault="00805926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3 SWZ (na załączniku nr 6 do S</w:t>
      </w:r>
      <w:r w:rsidR="002F0E9B" w:rsidRPr="003079A3">
        <w:rPr>
          <w:rFonts w:ascii="Times New Roman" w:hAnsi="Times New Roman" w:cs="Times New Roman"/>
          <w:b/>
          <w:color w:val="auto"/>
        </w:rPr>
        <w:t>WZ)</w:t>
      </w:r>
      <w:r w:rsidR="002F0E9B" w:rsidRPr="003079A3">
        <w:rPr>
          <w:rFonts w:ascii="Times New Roman" w:hAnsi="Times New Roman" w:cs="Times New Roman"/>
          <w:color w:val="auto"/>
        </w:rPr>
        <w:t xml:space="preserve">. Jeśli dotyczy – pisemne zobowiązanie innych podmiotów do oddania w dyspozycję wykonawcy autobusów, jeżeli wykonawca wskazał w wykazie autobusów, które będą uczestniczyć w wykonywaniu zamówienia, że będzie dysponował tymi autobusami na okres wykonywania </w:t>
      </w:r>
      <w:r w:rsidR="002F0E9B" w:rsidRPr="003079A3">
        <w:rPr>
          <w:rFonts w:ascii="Times New Roman" w:hAnsi="Times New Roman" w:cs="Times New Roman"/>
          <w:b/>
          <w:color w:val="auto"/>
        </w:rPr>
        <w:t>zamówienia (przykład zobowiązania stanowi załącznik nr 6A)</w:t>
      </w:r>
      <w:r w:rsidR="002F0E9B" w:rsidRPr="003079A3">
        <w:rPr>
          <w:rFonts w:ascii="Times New Roman" w:hAnsi="Times New Roman" w:cs="Times New Roman"/>
          <w:color w:val="auto"/>
        </w:rPr>
        <w:t xml:space="preserve"> lub inny dokument, z którego będzie wynikać podstawa do dysponowania autobusami. </w:t>
      </w:r>
      <w:r w:rsidR="002F0E9B" w:rsidRPr="003079A3">
        <w:rPr>
          <w:rFonts w:ascii="Times New Roman" w:hAnsi="Times New Roman" w:cs="Times New Roman"/>
          <w:b/>
          <w:color w:val="auto"/>
        </w:rPr>
        <w:t>W przypadku wspólnego ubiegania się przez dwóch lub więcej wykonawców o udzielenie niniejszego zamówienia, oceniany będzie ich łączny potencjał techniczny.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3. Aktualnej licencji na wykonywanie krajowego transportu drogowego osób. Wymagana forma – oryginał lub kopia poświadczona za zgodność z oryginałem przez Wykonawcę.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W celu wykazania braku podstaw do wykluczenia z postępowania o udzielenie zamówienia wykonawcy, o których mowa w art. 24 ust. 1 Pzp, zamawiający żąda dołączenia do ofert następujących dokumentów: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  <w:color w:val="auto"/>
        </w:rPr>
      </w:pPr>
      <w:r w:rsidRPr="003079A3">
        <w:rPr>
          <w:rFonts w:ascii="Times New Roman" w:hAnsi="Times New Roman" w:cs="Times New Roman"/>
          <w:color w:val="auto"/>
        </w:rPr>
        <w:t>4. Oświadczenie o braku podstaw do wykluczenia z postępowania zgodnie z art. 24 ust. 1 ustawy – według za</w:t>
      </w:r>
      <w:r w:rsidR="00805926">
        <w:rPr>
          <w:rFonts w:ascii="Times New Roman" w:hAnsi="Times New Roman" w:cs="Times New Roman"/>
          <w:color w:val="auto"/>
        </w:rPr>
        <w:t>łącznika stanowiącego nr 3 do S</w:t>
      </w:r>
      <w:r w:rsidRPr="003079A3">
        <w:rPr>
          <w:rFonts w:ascii="Times New Roman" w:hAnsi="Times New Roman" w:cs="Times New Roman"/>
          <w:color w:val="auto"/>
        </w:rPr>
        <w:t xml:space="preserve">WZ. </w:t>
      </w:r>
      <w:r w:rsidRPr="003079A3">
        <w:rPr>
          <w:rFonts w:ascii="Times New Roman" w:hAnsi="Times New Roman" w:cs="Times New Roman"/>
          <w:i/>
        </w:rPr>
        <w:t>W przypadku wspólnego ubiegania się o udzielenie zamówienia przez dwóch lub więcej Wykonawców, każdy z nich złożyć oddzielne oświadczenie.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</w:rPr>
        <w:t>5. Aktualnego odpisu z właściwego rejestru, jeżeli odrębne przepisy wymagają wpisu do rejestru, w celu wykazania braku podstaw do wykluczenia w oparciu o art. 24 ust.1 pkt 2 uPzp wystawionego nie wcześniej niż 6 miesięcy przed upływem terminu do składania ofert, a w stosunku do osób fizycznych oświadczenia w zakresie art. 24 ust.1 pkt 2 ustawy</w:t>
      </w:r>
      <w:r w:rsidRPr="003079A3">
        <w:rPr>
          <w:rFonts w:ascii="Times New Roman" w:hAnsi="Times New Roman" w:cs="Times New Roman"/>
          <w:color w:val="auto"/>
        </w:rPr>
        <w:t>;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 xml:space="preserve">Wzór oświadczenia dla osób fizycznych w zakresie art. 24 ust. 1 pkt. 2 ustawy </w:t>
      </w:r>
      <w:r w:rsidR="00805926">
        <w:rPr>
          <w:rFonts w:ascii="Times New Roman" w:hAnsi="Times New Roman" w:cs="Times New Roman"/>
          <w:b/>
          <w:color w:val="auto"/>
        </w:rPr>
        <w:t>Pzp stanowi załącznik Nr 4 do S</w:t>
      </w:r>
      <w:r w:rsidRPr="003079A3">
        <w:rPr>
          <w:rFonts w:ascii="Times New Roman" w:hAnsi="Times New Roman" w:cs="Times New Roman"/>
          <w:b/>
          <w:color w:val="auto"/>
        </w:rPr>
        <w:t>WZ (w przypadku wspólnego ubiegania się o udzielenie niniejszego zamówienia przez dwóch lub więcej wykonawców w ofercie muszą być złożone przedmiotowe dokumenty dla każdego z nich);</w:t>
      </w:r>
    </w:p>
    <w:p w:rsidR="002F0E9B" w:rsidRPr="003079A3" w:rsidRDefault="002F0E9B" w:rsidP="002F0E9B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6. Zgodnie z art. 26 ust. 2b ustawy Pzp, Wykonawca może polegać na wiedzy i doświadczeniu, potencjale technicznym, osobach zdolnych do wykonania zamówienia lub zdolnościach finansowych innych podmiotów, niezależnie od charakteru prawnego łączących go z nimi stosunków. </w:t>
      </w:r>
      <w:r w:rsidRPr="003079A3">
        <w:rPr>
          <w:rFonts w:ascii="Times New Roman" w:hAnsi="Times New Roman" w:cs="Times New Roman"/>
          <w:color w:val="auto"/>
        </w:rPr>
        <w:lastRenderedPageBreak/>
        <w:t xml:space="preserve">Wykonawca w takiej sytuacji zobowiązany jest udowodnić Zamawiającemu, iż będzie dysponował zasobami niezbędnymi do realizacji zamówienia, w szczególności przedstawić w tym celu pisemne zobowiązanie tych podmiotów do oddania mu do dyspozycji niezbędnych zasobów na okres korzystania z nich przy wykonywaniu zamówienia. 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7.  Wykonawcy wspólnie ubiegający się o udzielenie zamówienia winni ustanowić pełnomocnika do reprezentowania ich w postępowaniu o udzielenie zamówienia albo reprezentowania ich w postępowaniu i zawarcia umowy w sprawie zamówienia publicznego. Do oferty należy dołączyć pełnomocnictwo. </w:t>
      </w:r>
      <w:r w:rsidRPr="003079A3">
        <w:rPr>
          <w:rFonts w:ascii="Times New Roman" w:hAnsi="Times New Roman" w:cs="Times New Roman"/>
          <w:i/>
          <w:color w:val="auto"/>
        </w:rPr>
        <w:t>Wymagana forma – oryginał lub kopia poświadczona za zgodność z oryginałem przez Wykonawcę.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7.1 Wszelka korespondencja, oświadczenia, wnioski adresowane będą do Pełnomocnika ze skutkiem wobec wszystkich Wykonawcó</w:t>
      </w:r>
      <w:r w:rsidR="001A319C" w:rsidRPr="003079A3">
        <w:rPr>
          <w:rFonts w:ascii="Times New Roman" w:hAnsi="Times New Roman" w:cs="Times New Roman"/>
          <w:color w:val="auto"/>
        </w:rPr>
        <w:fldChar w:fldCharType="begin"/>
      </w:r>
      <w:r w:rsidRPr="003079A3">
        <w:rPr>
          <w:rFonts w:ascii="Times New Roman" w:hAnsi="Times New Roman" w:cs="Times New Roman"/>
          <w:color w:val="auto"/>
        </w:rPr>
        <w:instrText xml:space="preserve"> LISTNUM </w:instrText>
      </w:r>
      <w:r w:rsidR="001A319C" w:rsidRPr="003079A3">
        <w:rPr>
          <w:rFonts w:ascii="Times New Roman" w:hAnsi="Times New Roman" w:cs="Times New Roman"/>
          <w:color w:val="auto"/>
        </w:rPr>
        <w:fldChar w:fldCharType="end"/>
      </w:r>
      <w:r w:rsidRPr="003079A3">
        <w:rPr>
          <w:rFonts w:ascii="Times New Roman" w:hAnsi="Times New Roman" w:cs="Times New Roman"/>
          <w:color w:val="auto"/>
        </w:rPr>
        <w:t>w.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8. Jeżeli Wykonawca ma siedzibę lub miejsce zamieszkania poza terytorium Rzeczypospolitej Polskiej składa dokument lub dokumenty wystawione w kraju, w którym ma siedzibę lub miejsce zamieszkania potwierdzające, że nie otwarto jego likwidacji ani nie ogłoszono upadłości oraz nie orzeczono wobec niego zakazu ubiegania się o zamówienie.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9. Dokumenty, o których mowa w pkt. 8 powinny być wystawione nie wcześniej niż 6 miesięcy przed upływem terminu składania ofert.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10. Jeżeli w miejscu zamieszkania osoby lub w kraju, w którym Wykonawca ma siedzibę lub miejsce zamieszkania, nie wydaje się dokumentów, o których mowa w ust. 9,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zamieszkania. Przepis zawarty w pkt. 9 stosuje się odpowiednio.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  <w:color w:val="auto"/>
        </w:rPr>
      </w:pPr>
      <w:r w:rsidRPr="003079A3">
        <w:rPr>
          <w:rFonts w:ascii="Times New Roman" w:hAnsi="Times New Roman" w:cs="Times New Roman"/>
          <w:i/>
        </w:rPr>
        <w:t>Wymagana forma dokumentów</w:t>
      </w:r>
      <w:r w:rsidR="001A319C" w:rsidRPr="003079A3">
        <w:rPr>
          <w:rFonts w:ascii="Times New Roman" w:hAnsi="Times New Roman" w:cs="Times New Roman"/>
          <w:i/>
        </w:rPr>
        <w:fldChar w:fldCharType="begin"/>
      </w:r>
      <w:r w:rsidRPr="003079A3">
        <w:rPr>
          <w:rFonts w:ascii="Times New Roman" w:hAnsi="Times New Roman" w:cs="Times New Roman"/>
          <w:i/>
        </w:rPr>
        <w:instrText xml:space="preserve"> LISTNUM </w:instrText>
      </w:r>
      <w:r w:rsidR="001A319C" w:rsidRPr="003079A3">
        <w:rPr>
          <w:rFonts w:ascii="Times New Roman" w:hAnsi="Times New Roman" w:cs="Times New Roman"/>
          <w:i/>
        </w:rPr>
        <w:fldChar w:fldCharType="end"/>
      </w:r>
      <w:r w:rsidRPr="003079A3">
        <w:rPr>
          <w:rFonts w:ascii="Times New Roman" w:hAnsi="Times New Roman" w:cs="Times New Roman"/>
          <w:i/>
        </w:rPr>
        <w:t xml:space="preserve"> - oryginał lub kopia poświadczona za zgodność z oryginałem przez Wykonawcę.</w:t>
      </w:r>
    </w:p>
    <w:p w:rsidR="002F0E9B" w:rsidRPr="008E4C60" w:rsidRDefault="002F0E9B" w:rsidP="008E4C60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</w:rPr>
        <w:t xml:space="preserve">11. Zamawiający wezwie Wykonawców, którzy do oferty nie załączyli oświadczeń lub dokumentów potwierdzających spełnienie warunków udziału w postępowaniu oraz spełnienia przez  oferowane roboty budowlane wymagań określonych przez Zamawiającego lub nie </w:t>
      </w:r>
      <w:r w:rsidRPr="008E4C60">
        <w:rPr>
          <w:rFonts w:ascii="Times New Roman" w:hAnsi="Times New Roman" w:cs="Times New Roman"/>
        </w:rPr>
        <w:t>złożyli pełnomocnictw albo którzy złożyli wadliwe pełnomocnictwa, do ich uzupełnienia w wyznaczonym terminie chyba, że mimo ich uzupełnienia oferta wykonawcy podlega odrzuceniu lub konieczne byłoby unieważnienie postępowania.</w:t>
      </w:r>
    </w:p>
    <w:p w:rsidR="00BD7760" w:rsidRDefault="002F0E9B" w:rsidP="00BD7760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VII. INFORMACJA O SPOSOBIE POROZUMIEWANIA SIĘ ZAMAWIAJĄCEGO Z WYKONAWCAMI ORAZ PRZEKAZYWANIA OŚWIADCZEŃ LUB DOKUMENTÓW, A TAKŻE WSKAZANIE OSÓB UPRAWNIONYCH DO POROZUMIEWANIA SIĘ Z WYKONAWCAMI.</w:t>
      </w:r>
    </w:p>
    <w:p w:rsidR="00BD7760" w:rsidRPr="00BD7760" w:rsidRDefault="00BD7760" w:rsidP="00BD7760">
      <w:pPr>
        <w:pStyle w:val="Default"/>
        <w:rPr>
          <w:rFonts w:ascii="Times New Roman" w:hAnsi="Times New Roman" w:cs="Times New Roman"/>
          <w:b/>
          <w:color w:val="auto"/>
        </w:rPr>
      </w:pPr>
      <w:r w:rsidRPr="00BD7760">
        <w:rPr>
          <w:rStyle w:val="Normalny1"/>
          <w:rFonts w:ascii="Times New Roman" w:hAnsi="Times New Roman" w:cs="Times New Roman"/>
          <w:bCs/>
        </w:rPr>
        <w:t>Informacje o środkach komunikacji</w:t>
      </w:r>
      <w:r>
        <w:rPr>
          <w:rFonts w:ascii="Times New Roman" w:hAnsi="Times New Roman" w:cs="Times New Roman"/>
          <w:bCs/>
        </w:rPr>
        <w:t xml:space="preserve"> </w:t>
      </w:r>
      <w:r w:rsidRPr="00BD7760">
        <w:rPr>
          <w:rStyle w:val="Normalny1"/>
          <w:rFonts w:ascii="Times New Roman" w:hAnsi="Times New Roman" w:cs="Times New Roman"/>
          <w:bCs/>
        </w:rPr>
        <w:t>elektronicznej, przy użyciu których Zamawiający będzie komunikował się z Wykonawcami, oraz informacje o wymaganiach</w:t>
      </w:r>
      <w:r>
        <w:rPr>
          <w:rFonts w:ascii="Times New Roman" w:hAnsi="Times New Roman" w:cs="Times New Roman"/>
          <w:bCs/>
        </w:rPr>
        <w:t xml:space="preserve"> </w:t>
      </w:r>
      <w:r w:rsidRPr="00BD7760">
        <w:rPr>
          <w:rStyle w:val="Normalny1"/>
          <w:rFonts w:ascii="Times New Roman" w:hAnsi="Times New Roman" w:cs="Times New Roman"/>
          <w:bCs/>
        </w:rPr>
        <w:t>technicznych i organizacyjnych sporządzania, wysyłania i odbierania korespondencji elektronicznej.</w:t>
      </w:r>
      <w:r w:rsidRPr="00BD7760">
        <w:rPr>
          <w:rFonts w:ascii="Times New Roman" w:hAnsi="Times New Roman" w:cs="Times New Roman"/>
          <w:bCs/>
        </w:rPr>
        <w:br/>
      </w:r>
      <w:r w:rsidRPr="00BD7760">
        <w:rPr>
          <w:rStyle w:val="Normalny1"/>
          <w:rFonts w:ascii="Times New Roman" w:hAnsi="Times New Roman" w:cs="Times New Roman"/>
          <w:bCs/>
        </w:rPr>
        <w:t>1. W postępowaniu o udzielenie zamówienia komunikacja między Zamawiającym a Wykonawcami odbywa się drogą elektroniczną</w:t>
      </w:r>
      <w:r>
        <w:rPr>
          <w:rFonts w:ascii="Times New Roman" w:hAnsi="Times New Roman" w:cs="Times New Roman"/>
          <w:bCs/>
        </w:rPr>
        <w:t xml:space="preserve"> </w:t>
      </w:r>
      <w:r w:rsidRPr="00BD7760">
        <w:rPr>
          <w:rStyle w:val="Normalny1"/>
          <w:rFonts w:ascii="Times New Roman" w:hAnsi="Times New Roman" w:cs="Times New Roman"/>
          <w:bCs/>
        </w:rPr>
        <w:t>przy użyciu miniPortalu https://miniportal.uzp.gov.pl, ePUAPu https://epuap.gov.pl/wps/portal</w:t>
      </w:r>
      <w:r w:rsidRPr="00BD7760">
        <w:rPr>
          <w:rFonts w:ascii="Times New Roman" w:hAnsi="Times New Roman" w:cs="Times New Roman"/>
          <w:bCs/>
        </w:rPr>
        <w:br/>
      </w:r>
      <w:r w:rsidRPr="00BD7760">
        <w:rPr>
          <w:rStyle w:val="Normalny1"/>
          <w:rFonts w:ascii="Times New Roman" w:hAnsi="Times New Roman" w:cs="Times New Roman"/>
          <w:bCs/>
        </w:rPr>
        <w:t>2. Wykonawca zamierzający wziąć udział w postępowaniu o udzielenie zamówienia publicznego, musi posiadać konto na ePUAP.</w:t>
      </w:r>
      <w:r w:rsidRPr="00BD7760">
        <w:rPr>
          <w:rFonts w:ascii="Times New Roman" w:hAnsi="Times New Roman" w:cs="Times New Roman"/>
          <w:bCs/>
        </w:rPr>
        <w:br/>
      </w:r>
      <w:r w:rsidRPr="00BD7760">
        <w:rPr>
          <w:rStyle w:val="Normalny1"/>
          <w:rFonts w:ascii="Times New Roman" w:hAnsi="Times New Roman" w:cs="Times New Roman"/>
          <w:bCs/>
        </w:rPr>
        <w:t>Wykonawca posiadający konto na ePUAP ma dostęp do formularzy: złożenia, zmiany, wycofania oferty lub wniosku oraz do</w:t>
      </w:r>
      <w:r>
        <w:rPr>
          <w:rFonts w:ascii="Times New Roman" w:hAnsi="Times New Roman" w:cs="Times New Roman"/>
          <w:bCs/>
        </w:rPr>
        <w:t xml:space="preserve"> </w:t>
      </w:r>
      <w:r w:rsidRPr="00BD7760">
        <w:rPr>
          <w:rStyle w:val="Normalny1"/>
          <w:rFonts w:ascii="Times New Roman" w:hAnsi="Times New Roman" w:cs="Times New Roman"/>
          <w:bCs/>
        </w:rPr>
        <w:t>formularza do komunikacji.</w:t>
      </w:r>
      <w:r w:rsidRPr="00BD7760">
        <w:rPr>
          <w:rFonts w:ascii="Times New Roman" w:hAnsi="Times New Roman" w:cs="Times New Roman"/>
          <w:bCs/>
        </w:rPr>
        <w:br/>
      </w:r>
      <w:r w:rsidRPr="00BD7760">
        <w:rPr>
          <w:rStyle w:val="Normalny1"/>
          <w:rFonts w:ascii="Times New Roman" w:hAnsi="Times New Roman" w:cs="Times New Roman"/>
          <w:bCs/>
        </w:rPr>
        <w:t>3. Wymagania techniczne i organizacyjne wysyłania i odbierania korespondencji elektronicznej przekazywanej przy ich użyciu,</w:t>
      </w:r>
      <w:r>
        <w:rPr>
          <w:rFonts w:ascii="Times New Roman" w:hAnsi="Times New Roman" w:cs="Times New Roman"/>
          <w:bCs/>
        </w:rPr>
        <w:t xml:space="preserve"> </w:t>
      </w:r>
      <w:r w:rsidRPr="00BD7760">
        <w:rPr>
          <w:rStyle w:val="Normalny1"/>
          <w:rFonts w:ascii="Times New Roman" w:hAnsi="Times New Roman" w:cs="Times New Roman"/>
          <w:bCs/>
        </w:rPr>
        <w:t>opisane zostały w Regulaminie korzystania z miniPortalu dostępnym pod adresem https://miniportal.uzp.gov.pl/WarunkiUslugi oraz</w:t>
      </w:r>
      <w:r>
        <w:rPr>
          <w:rFonts w:ascii="Times New Roman" w:hAnsi="Times New Roman" w:cs="Times New Roman"/>
          <w:bCs/>
        </w:rPr>
        <w:t xml:space="preserve"> </w:t>
      </w:r>
      <w:r>
        <w:rPr>
          <w:rStyle w:val="Normalny1"/>
          <w:rFonts w:ascii="Times New Roman" w:hAnsi="Times New Roman" w:cs="Times New Roman"/>
          <w:bCs/>
        </w:rPr>
        <w:t>r</w:t>
      </w:r>
      <w:r w:rsidRPr="00BD7760">
        <w:rPr>
          <w:rStyle w:val="Normalny1"/>
          <w:rFonts w:ascii="Times New Roman" w:hAnsi="Times New Roman" w:cs="Times New Roman"/>
          <w:bCs/>
        </w:rPr>
        <w:t>egulaminie ePUAP.</w:t>
      </w:r>
      <w:r w:rsidRPr="00BD7760">
        <w:rPr>
          <w:rFonts w:ascii="Times New Roman" w:hAnsi="Times New Roman" w:cs="Times New Roman"/>
          <w:bCs/>
        </w:rPr>
        <w:br/>
      </w:r>
      <w:r w:rsidRPr="00BD7760">
        <w:rPr>
          <w:rStyle w:val="Normalny1"/>
          <w:rFonts w:ascii="Times New Roman" w:hAnsi="Times New Roman" w:cs="Times New Roman"/>
          <w:bCs/>
        </w:rPr>
        <w:t>4. Wykonawca przystępując do niniejszego postępowania o udzielenie zamówienia publicznego, akceptuje warunki korzystania z</w:t>
      </w:r>
      <w:r>
        <w:rPr>
          <w:rFonts w:ascii="Times New Roman" w:hAnsi="Times New Roman" w:cs="Times New Roman"/>
          <w:bCs/>
        </w:rPr>
        <w:t xml:space="preserve"> </w:t>
      </w:r>
      <w:r w:rsidRPr="00BD7760">
        <w:rPr>
          <w:rStyle w:val="Normalny1"/>
          <w:rFonts w:ascii="Times New Roman" w:hAnsi="Times New Roman" w:cs="Times New Roman"/>
          <w:bCs/>
        </w:rPr>
        <w:t>miniPortalu, określone w Regulaminie miniPortalu oraz zobowiązuje się korzystając z miniPortalu przestrzegać postanowień tego</w:t>
      </w:r>
      <w:r>
        <w:rPr>
          <w:rFonts w:ascii="Times New Roman" w:hAnsi="Times New Roman" w:cs="Times New Roman"/>
          <w:bCs/>
        </w:rPr>
        <w:t xml:space="preserve"> </w:t>
      </w:r>
      <w:r w:rsidRPr="00BD7760">
        <w:rPr>
          <w:rStyle w:val="Normalny1"/>
          <w:rFonts w:ascii="Times New Roman" w:hAnsi="Times New Roman" w:cs="Times New Roman"/>
          <w:bCs/>
        </w:rPr>
        <w:t>regulaminu.</w:t>
      </w:r>
      <w:r w:rsidRPr="00BD7760">
        <w:rPr>
          <w:rFonts w:ascii="Times New Roman" w:hAnsi="Times New Roman" w:cs="Times New Roman"/>
          <w:bCs/>
        </w:rPr>
        <w:br/>
      </w:r>
      <w:r w:rsidRPr="00BD7760">
        <w:rPr>
          <w:rStyle w:val="Normalny1"/>
          <w:rFonts w:ascii="Times New Roman" w:hAnsi="Times New Roman" w:cs="Times New Roman"/>
          <w:bCs/>
        </w:rPr>
        <w:t>5. Maksymalny rozmiar plików przesyłanych za pośrednictwem dedykowanych formularzy do złożenia i wycofania oferty oraz do</w:t>
      </w:r>
      <w:r>
        <w:rPr>
          <w:rFonts w:ascii="Times New Roman" w:hAnsi="Times New Roman" w:cs="Times New Roman"/>
          <w:bCs/>
        </w:rPr>
        <w:t xml:space="preserve"> </w:t>
      </w:r>
      <w:r w:rsidRPr="00BD7760">
        <w:rPr>
          <w:rStyle w:val="Normalny1"/>
          <w:rFonts w:ascii="Times New Roman" w:hAnsi="Times New Roman" w:cs="Times New Roman"/>
          <w:bCs/>
        </w:rPr>
        <w:t>komunikacji wynosi 150 MB.</w:t>
      </w:r>
      <w:r w:rsidRPr="00BD7760">
        <w:rPr>
          <w:rFonts w:ascii="Times New Roman" w:hAnsi="Times New Roman" w:cs="Times New Roman"/>
          <w:bCs/>
        </w:rPr>
        <w:br/>
      </w:r>
      <w:r w:rsidRPr="00BD7760">
        <w:rPr>
          <w:rStyle w:val="Normalny1"/>
          <w:rFonts w:ascii="Times New Roman" w:hAnsi="Times New Roman" w:cs="Times New Roman"/>
          <w:bCs/>
        </w:rPr>
        <w:t xml:space="preserve">6. Za datę przekazania oferty, oświadczenia, o którym mowa w art. 125 ust. 1 ustawy Pzp, </w:t>
      </w:r>
      <w:r w:rsidRPr="00BD7760">
        <w:rPr>
          <w:rStyle w:val="Normalny1"/>
          <w:rFonts w:ascii="Times New Roman" w:hAnsi="Times New Roman" w:cs="Times New Roman"/>
          <w:bCs/>
        </w:rPr>
        <w:lastRenderedPageBreak/>
        <w:t>podmiotowych środków dowodowych,</w:t>
      </w:r>
      <w:r>
        <w:rPr>
          <w:rFonts w:ascii="Times New Roman" w:hAnsi="Times New Roman" w:cs="Times New Roman"/>
          <w:bCs/>
        </w:rPr>
        <w:t xml:space="preserve"> </w:t>
      </w:r>
      <w:r w:rsidRPr="00BD7760">
        <w:rPr>
          <w:rStyle w:val="Normalny1"/>
          <w:rFonts w:ascii="Times New Roman" w:hAnsi="Times New Roman" w:cs="Times New Roman"/>
          <w:bCs/>
        </w:rPr>
        <w:t>przedmiotowych środków dowodowych oraz innych informacji, oświadczeń lub dokumentów, przekazywanych w postępowaniu,</w:t>
      </w:r>
      <w:r>
        <w:rPr>
          <w:rFonts w:ascii="Times New Roman" w:hAnsi="Times New Roman" w:cs="Times New Roman"/>
          <w:bCs/>
        </w:rPr>
        <w:t xml:space="preserve"> </w:t>
      </w:r>
      <w:r w:rsidRPr="00BD7760">
        <w:rPr>
          <w:rStyle w:val="Normalny1"/>
          <w:rFonts w:ascii="Times New Roman" w:hAnsi="Times New Roman" w:cs="Times New Roman"/>
          <w:bCs/>
        </w:rPr>
        <w:t>przyjmuje się datę ich przekazania na ePUAP.</w:t>
      </w:r>
      <w:r w:rsidRPr="00BD7760">
        <w:rPr>
          <w:rFonts w:ascii="Times New Roman" w:hAnsi="Times New Roman" w:cs="Times New Roman"/>
          <w:bCs/>
        </w:rPr>
        <w:br/>
      </w:r>
      <w:r w:rsidRPr="00BD7760">
        <w:rPr>
          <w:rStyle w:val="Normalny1"/>
          <w:rFonts w:ascii="Times New Roman" w:hAnsi="Times New Roman" w:cs="Times New Roman"/>
          <w:bCs/>
        </w:rPr>
        <w:t>7. W postępowaniu o udzielenie zamówienia korespondencja (inna niż oferta Wykonawcy i załączniki do oferty) odbywa się</w:t>
      </w:r>
      <w:r>
        <w:rPr>
          <w:rFonts w:ascii="Times New Roman" w:hAnsi="Times New Roman" w:cs="Times New Roman"/>
          <w:bCs/>
        </w:rPr>
        <w:t xml:space="preserve"> </w:t>
      </w:r>
      <w:r w:rsidRPr="00BD7760">
        <w:rPr>
          <w:rStyle w:val="Normalny1"/>
          <w:rFonts w:ascii="Times New Roman" w:hAnsi="Times New Roman" w:cs="Times New Roman"/>
          <w:bCs/>
        </w:rPr>
        <w:t>elektronicznie za pośrednictwem dedykowanego formularza dostępnego na ePUAP oraz udostępnionego przez miniPortal</w:t>
      </w:r>
      <w:r>
        <w:rPr>
          <w:rFonts w:ascii="Times New Roman" w:hAnsi="Times New Roman" w:cs="Times New Roman"/>
          <w:bCs/>
        </w:rPr>
        <w:t xml:space="preserve"> </w:t>
      </w:r>
      <w:r w:rsidRPr="00BD7760">
        <w:rPr>
          <w:rStyle w:val="Normalny1"/>
          <w:rFonts w:ascii="Times New Roman" w:hAnsi="Times New Roman" w:cs="Times New Roman"/>
          <w:bCs/>
        </w:rPr>
        <w:t>(Formularz do komunikacji). Korespondencja przesłana za pomocą tego formularza nie może być szyfrowana. We wszelkiej</w:t>
      </w:r>
      <w:r w:rsidRPr="00BD7760">
        <w:rPr>
          <w:rFonts w:ascii="Times New Roman" w:hAnsi="Times New Roman" w:cs="Times New Roman"/>
          <w:bCs/>
        </w:rPr>
        <w:br/>
      </w:r>
      <w:r w:rsidRPr="00BD7760">
        <w:rPr>
          <w:rStyle w:val="Normalny1"/>
          <w:rFonts w:ascii="Times New Roman" w:hAnsi="Times New Roman" w:cs="Times New Roman"/>
          <w:bCs/>
        </w:rPr>
        <w:t>korespondencji związanej z niniejszym postępowaniem Zamawiający i Wykonawcy posługują się numerem ogłoszenia (BZP).</w:t>
      </w:r>
      <w:r w:rsidRPr="00BD7760">
        <w:rPr>
          <w:rFonts w:ascii="Times New Roman" w:hAnsi="Times New Roman" w:cs="Times New Roman"/>
          <w:bCs/>
        </w:rPr>
        <w:br/>
      </w:r>
      <w:r w:rsidRPr="00BD7760">
        <w:rPr>
          <w:rStyle w:val="Normalny1"/>
          <w:rFonts w:ascii="Times New Roman" w:hAnsi="Times New Roman" w:cs="Times New Roman"/>
          <w:bCs/>
        </w:rPr>
        <w:t>8. Przekazanie korespondencji w sposób opisany w ust. 7 wymaga obowiązkowego poinformowania Zamawiającego o przekazaniu</w:t>
      </w:r>
      <w:r>
        <w:rPr>
          <w:rFonts w:ascii="Times New Roman" w:hAnsi="Times New Roman" w:cs="Times New Roman"/>
          <w:bCs/>
        </w:rPr>
        <w:t xml:space="preserve"> </w:t>
      </w:r>
      <w:r w:rsidRPr="00BD7760">
        <w:rPr>
          <w:rStyle w:val="Normalny1"/>
          <w:rFonts w:ascii="Times New Roman" w:hAnsi="Times New Roman" w:cs="Times New Roman"/>
          <w:bCs/>
        </w:rPr>
        <w:t>wiadomości na adres e-mail wskazany w rozdziale I „Zamawiający” (niedopełnienie tego obowiązku uznane będzie jako</w:t>
      </w:r>
      <w:r>
        <w:rPr>
          <w:rFonts w:ascii="Times New Roman" w:hAnsi="Times New Roman" w:cs="Times New Roman"/>
          <w:bCs/>
        </w:rPr>
        <w:t xml:space="preserve"> </w:t>
      </w:r>
      <w:r w:rsidRPr="00BD7760">
        <w:rPr>
          <w:rStyle w:val="Normalny1"/>
          <w:rFonts w:ascii="Times New Roman" w:hAnsi="Times New Roman" w:cs="Times New Roman"/>
          <w:bCs/>
        </w:rPr>
        <w:t>nieskuteczne przekazanie dokumentów). Zamawiający może również komunikować się z Wykonawcami za pomocą poczty</w:t>
      </w:r>
      <w:r>
        <w:rPr>
          <w:rFonts w:ascii="Times New Roman" w:hAnsi="Times New Roman" w:cs="Times New Roman"/>
          <w:bCs/>
        </w:rPr>
        <w:t xml:space="preserve"> </w:t>
      </w:r>
      <w:r w:rsidRPr="00BD7760">
        <w:rPr>
          <w:rStyle w:val="Normalny1"/>
          <w:rFonts w:ascii="Times New Roman" w:hAnsi="Times New Roman" w:cs="Times New Roman"/>
          <w:bCs/>
        </w:rPr>
        <w:t>elektronicznej, e-mail wskazanym w rozdziale I – „Zamawiającego” i „Prowadzącego postępowanie”</w:t>
      </w:r>
      <w:r w:rsidRPr="00BD7760">
        <w:rPr>
          <w:rFonts w:ascii="Times New Roman" w:hAnsi="Times New Roman" w:cs="Times New Roman"/>
          <w:bCs/>
        </w:rPr>
        <w:br/>
      </w:r>
      <w:r w:rsidRPr="00BD7760">
        <w:rPr>
          <w:rStyle w:val="Normalny1"/>
          <w:rFonts w:ascii="Times New Roman" w:hAnsi="Times New Roman" w:cs="Times New Roman"/>
          <w:bCs/>
        </w:rPr>
        <w:t>9. Zamawiający nie przewiduje sposobu komunikowania się z Wykonawcami w inny sposób niż przy użyciu środków komunikacji</w:t>
      </w:r>
      <w:r>
        <w:rPr>
          <w:rFonts w:ascii="Times New Roman" w:hAnsi="Times New Roman" w:cs="Times New Roman"/>
          <w:bCs/>
        </w:rPr>
        <w:t xml:space="preserve"> </w:t>
      </w:r>
      <w:r w:rsidRPr="00BD7760">
        <w:rPr>
          <w:rStyle w:val="Normalny1"/>
          <w:rFonts w:ascii="Times New Roman" w:hAnsi="Times New Roman" w:cs="Times New Roman"/>
          <w:bCs/>
        </w:rPr>
        <w:t>elektronicznej, wskazanych w SWZ.</w:t>
      </w:r>
      <w:r w:rsidRPr="00BD7760">
        <w:rPr>
          <w:rFonts w:ascii="Times New Roman" w:hAnsi="Times New Roman" w:cs="Times New Roman"/>
          <w:bCs/>
        </w:rPr>
        <w:br/>
      </w:r>
      <w:r w:rsidRPr="00BD7760">
        <w:rPr>
          <w:rStyle w:val="Normalny1"/>
          <w:rFonts w:ascii="Times New Roman" w:hAnsi="Times New Roman" w:cs="Times New Roman"/>
          <w:bCs/>
        </w:rPr>
        <w:t>10. Postępowanie o udzielenie zamówienia prowadzi się w języku polskim. II. Opis sposobu przygotowania oferty.</w:t>
      </w:r>
      <w:r w:rsidRPr="00BD7760">
        <w:rPr>
          <w:rFonts w:ascii="Times New Roman" w:hAnsi="Times New Roman" w:cs="Times New Roman"/>
          <w:bCs/>
        </w:rPr>
        <w:br/>
      </w:r>
      <w:r w:rsidRPr="00BD7760">
        <w:rPr>
          <w:rStyle w:val="Normalny1"/>
          <w:rFonts w:ascii="Times New Roman" w:hAnsi="Times New Roman" w:cs="Times New Roman"/>
          <w:bCs/>
        </w:rPr>
        <w:t>11. Oferta musi być sporządzona w języku polskim, w formie elektronicznej lub w postaci elektronicznej w formacie danych: .pdf,</w:t>
      </w:r>
      <w:r>
        <w:rPr>
          <w:rFonts w:ascii="Times New Roman" w:hAnsi="Times New Roman" w:cs="Times New Roman"/>
          <w:bCs/>
        </w:rPr>
        <w:t xml:space="preserve"> </w:t>
      </w:r>
      <w:r w:rsidRPr="00BD7760">
        <w:rPr>
          <w:rStyle w:val="Normalny1"/>
          <w:rFonts w:ascii="Times New Roman" w:hAnsi="Times New Roman" w:cs="Times New Roman"/>
          <w:bCs/>
        </w:rPr>
        <w:t>.doc, i opatrzona kwalifikowanym podpisem elektronicznym, podpisem zaufanym lub podpisem osobistym.</w:t>
      </w:r>
      <w:r w:rsidRPr="00BD7760">
        <w:rPr>
          <w:rFonts w:ascii="Times New Roman" w:hAnsi="Times New Roman" w:cs="Times New Roman"/>
          <w:bCs/>
        </w:rPr>
        <w:br/>
      </w:r>
      <w:r w:rsidRPr="00BD7760">
        <w:rPr>
          <w:rStyle w:val="Normalny1"/>
          <w:rFonts w:ascii="Times New Roman" w:hAnsi="Times New Roman" w:cs="Times New Roman"/>
          <w:bCs/>
        </w:rPr>
        <w:t>12. W celu korzystania z systemu miniPortal konieczne jest dysponowanie przez użytkownika urządzeniem teleinformatycznym z</w:t>
      </w:r>
      <w:r>
        <w:rPr>
          <w:rFonts w:ascii="Times New Roman" w:hAnsi="Times New Roman" w:cs="Times New Roman"/>
          <w:bCs/>
        </w:rPr>
        <w:t xml:space="preserve"> </w:t>
      </w:r>
      <w:r w:rsidRPr="00BD7760">
        <w:rPr>
          <w:rStyle w:val="Normalny1"/>
          <w:rFonts w:ascii="Times New Roman" w:hAnsi="Times New Roman" w:cs="Times New Roman"/>
          <w:bCs/>
        </w:rPr>
        <w:t>dostępem do sieci Internet. Aplikacja działa na Platformie Windows, Mac i Linux.</w:t>
      </w:r>
      <w:r w:rsidRPr="00BD7760">
        <w:rPr>
          <w:rFonts w:ascii="Times New Roman" w:hAnsi="Times New Roman" w:cs="Times New Roman"/>
          <w:bCs/>
        </w:rPr>
        <w:br/>
      </w:r>
      <w:r w:rsidRPr="00BD7760">
        <w:rPr>
          <w:rStyle w:val="Normalny1"/>
          <w:rFonts w:ascii="Times New Roman" w:hAnsi="Times New Roman" w:cs="Times New Roman"/>
          <w:bCs/>
        </w:rPr>
        <w:t>13. Sposób zaszyfrowania oferty opisany został w Instrukcji użytkownika dostępnej na miniPortalu (odbywa się automatycznie).</w:t>
      </w:r>
      <w:r w:rsidRPr="00BD7760">
        <w:rPr>
          <w:rFonts w:ascii="Times New Roman" w:hAnsi="Times New Roman" w:cs="Times New Roman"/>
          <w:bCs/>
        </w:rPr>
        <w:br/>
      </w:r>
      <w:r w:rsidRPr="00BD7760">
        <w:rPr>
          <w:rStyle w:val="Normalny1"/>
          <w:rFonts w:ascii="Times New Roman" w:hAnsi="Times New Roman" w:cs="Times New Roman"/>
          <w:bCs/>
        </w:rPr>
        <w:t>14. Do przygotowania oferty konieczne jest posiadanie przez osobę upoważnioną do reprezentowania Wykonawcy kwalifikowanego</w:t>
      </w:r>
      <w:r>
        <w:rPr>
          <w:rFonts w:ascii="Times New Roman" w:hAnsi="Times New Roman" w:cs="Times New Roman"/>
          <w:bCs/>
        </w:rPr>
        <w:t xml:space="preserve"> </w:t>
      </w:r>
      <w:r w:rsidRPr="00BD7760">
        <w:rPr>
          <w:rStyle w:val="Normalny1"/>
          <w:rFonts w:ascii="Times New Roman" w:hAnsi="Times New Roman" w:cs="Times New Roman"/>
          <w:bCs/>
        </w:rPr>
        <w:t>podpisu elektronicznego, podpisu osobistego lub podpisu zaufanego. </w:t>
      </w:r>
    </w:p>
    <w:p w:rsidR="00BD7760" w:rsidRPr="003079A3" w:rsidRDefault="00BD7760" w:rsidP="00BD7760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VIII. WYMAGANIA DOTYCZĄCE WADIUM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Zamawiający nie wymaga wniesienia wadium w niniejszym postępowaniu.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IX. TERMIN ZWIĄZEK OFERTĄ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1. Wykonawca pozostanie związany ofertą przez okres 30 dni.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2. Bieg terminu określonego w pkt. 1 rozpoczyna się wraz z upływem terminu składania ofert.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3. Wykonawca samodzielnie lub na wniosek zamawiającego może przedłużyć termin związania ofertą, z tym, że zamawiający może tylko raz, co najmniej na 3 dni przed upływem terminu związania z ofertą, zwrócić się do wykonawców o wyrażenie zgody na przedłużenie tego terminu o oznaczony okres nie dłuższy niż 60 dni.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4. W przypadku wniesienia odwołania po upływie terminu składania ofert bieg terminu związania ofertą ulegnie zawieszeniu do czasu ogłoszenia przez izbę orzeczenia.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5. O zawieszeniu biegu terminu związania ofertą Zamawiający niezwłocznie poinformuje Wykonawców, którzy złożyli oferty.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X. OPIS SPOSOBU PRZYGOTOWANIA OFERT</w:t>
      </w:r>
    </w:p>
    <w:p w:rsidR="00F2207A" w:rsidRPr="00F2207A" w:rsidRDefault="00F2207A" w:rsidP="00F2207A">
      <w:pPr>
        <w:pStyle w:val="pkt"/>
        <w:spacing w:line="276" w:lineRule="auto"/>
        <w:ind w:left="142" w:hanging="142"/>
      </w:pPr>
      <w:r w:rsidRPr="00F2207A">
        <w:rPr>
          <w:lang w:bidi="pl-PL"/>
        </w:rPr>
        <w:tab/>
      </w:r>
      <w:r>
        <w:rPr>
          <w:lang w:bidi="pl-PL"/>
        </w:rPr>
        <w:t xml:space="preserve">1. </w:t>
      </w:r>
      <w:r w:rsidRPr="00F2207A">
        <w:rPr>
          <w:lang w:bidi="pl-PL"/>
        </w:rPr>
        <w:t>Oferta musi być sporządzona w języku polskim, w postaci elektronicznej w formacie danyc</w:t>
      </w:r>
      <w:r w:rsidR="00AC6304">
        <w:rPr>
          <w:lang w:bidi="pl-PL"/>
        </w:rPr>
        <w:t xml:space="preserve">h w szczególności: .pdf, .doc, </w:t>
      </w:r>
      <w:r w:rsidRPr="00F2207A">
        <w:rPr>
          <w:lang w:bidi="pl-PL"/>
        </w:rPr>
        <w:t xml:space="preserve"> i opatrzona kwalifikowanym podpisem elektronicznym, podpisem zaufanym lub podpisem osobistym.</w:t>
      </w:r>
    </w:p>
    <w:p w:rsidR="00F2207A" w:rsidRPr="00F2207A" w:rsidRDefault="00F2207A" w:rsidP="00F2207A">
      <w:pPr>
        <w:pStyle w:val="pkt"/>
        <w:spacing w:line="276" w:lineRule="auto"/>
        <w:ind w:left="425"/>
      </w:pPr>
      <w:r w:rsidRPr="00F2207A">
        <w:rPr>
          <w:lang w:bidi="pl-PL"/>
        </w:rPr>
        <w:t>2.</w:t>
      </w:r>
      <w:r w:rsidRPr="00F2207A">
        <w:rPr>
          <w:lang w:bidi="pl-PL"/>
        </w:rPr>
        <w:tab/>
        <w:t>W celu korzystania z systemu miniPortal konieczne jest dysponowanie przez użytkownika urządzeniem teleinformatycznym z dostępem do sieci Internet. Aplikacja działa na Platformie Windows, Mac i Linux.</w:t>
      </w:r>
    </w:p>
    <w:p w:rsidR="00F2207A" w:rsidRPr="00F2207A" w:rsidRDefault="00F2207A" w:rsidP="00F2207A">
      <w:pPr>
        <w:pStyle w:val="pkt"/>
        <w:spacing w:line="276" w:lineRule="auto"/>
        <w:ind w:left="425"/>
      </w:pPr>
      <w:r w:rsidRPr="00F2207A">
        <w:rPr>
          <w:lang w:bidi="pl-PL"/>
        </w:rPr>
        <w:lastRenderedPageBreak/>
        <w:t>3.</w:t>
      </w:r>
      <w:r w:rsidRPr="00F2207A">
        <w:rPr>
          <w:lang w:bidi="pl-PL"/>
        </w:rPr>
        <w:tab/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osobistym przez osobę/osoby upoważnioną/upoważnione. Poświadczenie za zgodność z oryginałem następuje w formie elektronicznej podpisane kwalifikowanym podpisem elektronicznym lub podpisem zaufanym lub osobistym przez osobę/osoby upoważnioną/upoważnione.</w:t>
      </w:r>
    </w:p>
    <w:p w:rsidR="00F2207A" w:rsidRPr="00F2207A" w:rsidRDefault="00F2207A" w:rsidP="00F2207A">
      <w:pPr>
        <w:pStyle w:val="pkt"/>
        <w:spacing w:line="276" w:lineRule="auto"/>
        <w:ind w:left="425"/>
      </w:pPr>
      <w:r w:rsidRPr="00F2207A">
        <w:rPr>
          <w:lang w:bidi="pl-PL"/>
        </w:rPr>
        <w:t>4.</w:t>
      </w:r>
      <w:r w:rsidRPr="00F2207A">
        <w:rPr>
          <w:lang w:bidi="pl-PL"/>
        </w:rPr>
        <w:tab/>
        <w:t>Sposób zaszyfrowania oferty opisany został w Instrukcji użytkownika dostępnej na miniPortalu (odbywa się automatycznie).</w:t>
      </w:r>
    </w:p>
    <w:p w:rsidR="00F2207A" w:rsidRPr="00F2207A" w:rsidRDefault="00F2207A" w:rsidP="00F2207A">
      <w:pPr>
        <w:pStyle w:val="pkt"/>
        <w:spacing w:line="276" w:lineRule="auto"/>
        <w:ind w:left="425"/>
      </w:pPr>
      <w:r w:rsidRPr="00F2207A">
        <w:rPr>
          <w:lang w:bidi="pl-PL"/>
        </w:rPr>
        <w:t>5.</w:t>
      </w:r>
      <w:r w:rsidRPr="00F2207A">
        <w:rPr>
          <w:lang w:bidi="pl-PL"/>
        </w:rPr>
        <w:tab/>
        <w:t>Do przygotowania oferty konieczne jest posiadanie przez osobę upoważnioną do reprezentowania Wykonawcy kwalifikowanego podpisu elektronicznego, podpisu osobistego lub podpisu zaufanego.</w:t>
      </w:r>
    </w:p>
    <w:p w:rsidR="00F2207A" w:rsidRPr="00F2207A" w:rsidRDefault="00F2207A" w:rsidP="00F2207A">
      <w:pPr>
        <w:pStyle w:val="pkt"/>
        <w:spacing w:line="276" w:lineRule="auto"/>
        <w:ind w:left="425"/>
      </w:pPr>
      <w:r w:rsidRPr="00F2207A">
        <w:rPr>
          <w:lang w:bidi="pl-PL"/>
        </w:rPr>
        <w:t>6.</w:t>
      </w:r>
      <w:r w:rsidRPr="00F2207A">
        <w:rPr>
          <w:lang w:bidi="pl-PL"/>
        </w:rPr>
        <w:tab/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miniPortalu Wykonawca zaszyfruje folder zawierający dokumenty składające się na ofertę.</w:t>
      </w:r>
    </w:p>
    <w:p w:rsidR="00F2207A" w:rsidRPr="00F2207A" w:rsidRDefault="00F2207A" w:rsidP="00F2207A">
      <w:pPr>
        <w:pStyle w:val="pkt"/>
        <w:spacing w:line="276" w:lineRule="auto"/>
        <w:ind w:left="425"/>
      </w:pPr>
      <w:r w:rsidRPr="00F2207A">
        <w:rPr>
          <w:lang w:bidi="pl-PL"/>
        </w:rPr>
        <w:t>7.</w:t>
      </w:r>
      <w:r w:rsidRPr="00F2207A">
        <w:rPr>
          <w:lang w:bidi="pl-PL"/>
        </w:rPr>
        <w:tab/>
        <w:t>Wszelkie informacje stanowiące tajemnicę przedsiębiorstwa w rozumieniu ustawy z dnia 16 kwietnia 1993 r. o zwalczaniu nieuczciwej konkurencji (Dz. U. z 2020 r. poz. 1913),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 Pzp.</w:t>
      </w:r>
    </w:p>
    <w:p w:rsidR="00F2207A" w:rsidRPr="00F2207A" w:rsidRDefault="00F2207A" w:rsidP="00F2207A">
      <w:pPr>
        <w:pStyle w:val="pkt"/>
        <w:spacing w:line="276" w:lineRule="auto"/>
        <w:ind w:left="425"/>
      </w:pPr>
      <w:r w:rsidRPr="00F2207A">
        <w:rPr>
          <w:lang w:bidi="pl-PL"/>
        </w:rPr>
        <w:t>8.</w:t>
      </w:r>
      <w:r w:rsidRPr="00F2207A">
        <w:rPr>
          <w:lang w:bidi="pl-PL"/>
        </w:rPr>
        <w:tab/>
        <w:t>Do oferty należy dołączyć oświadczenie o niepodlegania wykluczeniu w postaci elektronicznej opatrzone kwalifikowanym podpisem elektronicznym, podpisem zaufanym lub podpisem osobistym, a następnie wraz z plikami stanowiącymi ofertę skompresować do jednego pliku archiwum (ZIP).</w:t>
      </w:r>
    </w:p>
    <w:p w:rsidR="00F2207A" w:rsidRPr="00F2207A" w:rsidRDefault="00F2207A" w:rsidP="00F2207A">
      <w:pPr>
        <w:pStyle w:val="pkt"/>
        <w:spacing w:line="276" w:lineRule="auto"/>
        <w:ind w:left="425"/>
      </w:pPr>
      <w:r w:rsidRPr="00F2207A">
        <w:rPr>
          <w:lang w:bidi="pl-PL"/>
        </w:rPr>
        <w:t>9.</w:t>
      </w:r>
      <w:r w:rsidRPr="00F2207A">
        <w:rPr>
          <w:lang w:bidi="pl-PL"/>
        </w:rPr>
        <w:tab/>
        <w:t xml:space="preserve">Do przygotowania oferty zaleca się wykorzystanie Formularza Oferty, którego wzór stanowi Załącznik do SWZ. W przypadku, gdy Wykonawca nie korzysta z przygotowanego przez Zamawiającego wzoru, w treści oferty należy zamieścić wszystkie informacje wymagane w Formularzu Ofertowym. </w:t>
      </w:r>
    </w:p>
    <w:p w:rsidR="00F2207A" w:rsidRPr="00F2207A" w:rsidRDefault="00F2207A" w:rsidP="002F0E9B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2F0E9B" w:rsidRPr="003079A3" w:rsidRDefault="00F2207A" w:rsidP="002F0E9B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10</w:t>
      </w:r>
      <w:r w:rsidR="002F0E9B" w:rsidRPr="003079A3">
        <w:rPr>
          <w:rFonts w:ascii="Times New Roman" w:hAnsi="Times New Roman" w:cs="Times New Roman"/>
          <w:b/>
          <w:color w:val="auto"/>
          <w:u w:val="single"/>
        </w:rPr>
        <w:t>. Oferta wykonawcy musi zawierać następujące dokumenty: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a) Wypełniony i podpisany Formularz ofertowy z wykorzystaniem wzoru – załącznik nr 1 do SIWZ 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b) Pełnomocnictwo do reprezentowania wszystkich wykonawców wspólnie ubiegających się o udzielenie zamówienia, ewentualnie umowę o współdziałaniu, z której będzie wynikać przedmiotowe pełnomocnictwo. Pełnomocnik może być ustanowiony do reprezentowania wykonawców w postępowaniu albo w postępowaniu i zawarciu umowy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lastRenderedPageBreak/>
        <w:t>c) Pełnomocnictwo do podpisania oferty, o ile prawo do podpisania oferty nie wynika z innych dokumentów złożonych wraz z ofertą.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d) Oświadczenia i dokumenty, o których mowa w p</w:t>
      </w:r>
      <w:r w:rsidR="00DC1FE3">
        <w:rPr>
          <w:rFonts w:ascii="Times New Roman" w:hAnsi="Times New Roman" w:cs="Times New Roman"/>
          <w:color w:val="auto"/>
        </w:rPr>
        <w:t xml:space="preserve">unkcie  </w:t>
      </w:r>
      <w:r w:rsidR="00DC1FE3">
        <w:rPr>
          <w:rFonts w:ascii="Times New Roman" w:hAnsi="Times New Roman" w:cs="Times New Roman"/>
          <w:b/>
          <w:color w:val="auto"/>
        </w:rPr>
        <w:t>XXIX</w:t>
      </w:r>
      <w:r w:rsidRPr="003079A3">
        <w:rPr>
          <w:rFonts w:ascii="Times New Roman" w:hAnsi="Times New Roman" w:cs="Times New Roman"/>
          <w:color w:val="auto"/>
        </w:rPr>
        <w:t xml:space="preserve"> SIWZ.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 xml:space="preserve">XI. MIEJSCE ORAZ TERMIN SKŁADANIA I OTWARCIA OFERT </w:t>
      </w:r>
    </w:p>
    <w:p w:rsidR="00F2207A" w:rsidRPr="00F2207A" w:rsidRDefault="002F0E9B" w:rsidP="00F2207A">
      <w:pPr>
        <w:pStyle w:val="Default"/>
        <w:numPr>
          <w:ilvl w:val="0"/>
          <w:numId w:val="9"/>
        </w:numPr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MIEJSCE I TERMIN SKŁADANIA OFERT</w:t>
      </w:r>
    </w:p>
    <w:p w:rsidR="00F2207A" w:rsidRPr="0056129C" w:rsidRDefault="00F2207A" w:rsidP="002F0E9B">
      <w:pPr>
        <w:pStyle w:val="pkt"/>
        <w:numPr>
          <w:ilvl w:val="0"/>
          <w:numId w:val="14"/>
        </w:numPr>
        <w:spacing w:line="276" w:lineRule="auto"/>
      </w:pPr>
      <w:r w:rsidRPr="00AC0C73">
        <w:rPr>
          <w:lang w:bidi="pl-PL"/>
        </w:rPr>
        <w:t>Wykonawca składa ofertę za pośrednictwem Formularza do złożenia lub wycofania oferty dostępnego na ePUAP i udostępnionego również na miniPortalu. Sposób złożenia oferty opisany został w Instrukcji użytkownika dostępnej na miniPortalu.</w:t>
      </w:r>
    </w:p>
    <w:p w:rsidR="002F0E9B" w:rsidRPr="00DB65C3" w:rsidRDefault="00F2207A" w:rsidP="00AC0C73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DB65C3">
        <w:rPr>
          <w:rFonts w:ascii="Times New Roman" w:hAnsi="Times New Roman" w:cs="Times New Roman"/>
          <w:color w:val="auto"/>
        </w:rPr>
        <w:t>Oferty należy składać</w:t>
      </w:r>
      <w:r w:rsidR="00C1620C" w:rsidRPr="00DB65C3">
        <w:rPr>
          <w:rFonts w:ascii="Times New Roman" w:hAnsi="Times New Roman" w:cs="Times New Roman"/>
          <w:b/>
          <w:color w:val="auto"/>
        </w:rPr>
        <w:t xml:space="preserve"> do dnia: </w:t>
      </w:r>
      <w:r w:rsidR="00DB65C3" w:rsidRPr="00DB65C3">
        <w:rPr>
          <w:rFonts w:ascii="Times New Roman" w:hAnsi="Times New Roman" w:cs="Times New Roman"/>
          <w:b/>
          <w:color w:val="auto"/>
        </w:rPr>
        <w:t>09</w:t>
      </w:r>
      <w:r w:rsidR="00EC59C3" w:rsidRPr="00DB65C3">
        <w:rPr>
          <w:rFonts w:ascii="Times New Roman" w:hAnsi="Times New Roman" w:cs="Times New Roman"/>
          <w:b/>
          <w:color w:val="auto"/>
        </w:rPr>
        <w:t>.</w:t>
      </w:r>
      <w:r w:rsidR="00AC6304" w:rsidRPr="00DB65C3">
        <w:rPr>
          <w:rFonts w:ascii="Times New Roman" w:hAnsi="Times New Roman" w:cs="Times New Roman"/>
          <w:b/>
          <w:color w:val="auto"/>
        </w:rPr>
        <w:t>12</w:t>
      </w:r>
      <w:r w:rsidR="00AC383F" w:rsidRPr="00DB65C3">
        <w:rPr>
          <w:rFonts w:ascii="Times New Roman" w:hAnsi="Times New Roman" w:cs="Times New Roman"/>
          <w:b/>
          <w:color w:val="auto"/>
        </w:rPr>
        <w:t>.20</w:t>
      </w:r>
      <w:r w:rsidR="003C24E0" w:rsidRPr="00DB65C3">
        <w:rPr>
          <w:rFonts w:ascii="Times New Roman" w:hAnsi="Times New Roman" w:cs="Times New Roman"/>
          <w:b/>
          <w:color w:val="auto"/>
        </w:rPr>
        <w:t>22</w:t>
      </w:r>
      <w:r w:rsidR="002F0E9B" w:rsidRPr="00DB65C3">
        <w:rPr>
          <w:rFonts w:ascii="Times New Roman" w:hAnsi="Times New Roman" w:cs="Times New Roman"/>
          <w:b/>
          <w:color w:val="auto"/>
        </w:rPr>
        <w:t>r. do godz. 1</w:t>
      </w:r>
      <w:r w:rsidR="00776FAE" w:rsidRPr="00DB65C3">
        <w:rPr>
          <w:rFonts w:ascii="Times New Roman" w:hAnsi="Times New Roman" w:cs="Times New Roman"/>
          <w:b/>
          <w:color w:val="auto"/>
        </w:rPr>
        <w:t>0</w:t>
      </w:r>
      <w:r w:rsidR="002F0E9B" w:rsidRPr="00DB65C3">
        <w:rPr>
          <w:rFonts w:ascii="Times New Roman" w:hAnsi="Times New Roman" w:cs="Times New Roman"/>
          <w:b/>
          <w:color w:val="auto"/>
        </w:rPr>
        <w:t>:</w:t>
      </w:r>
      <w:r w:rsidR="004A579D" w:rsidRPr="00DB65C3">
        <w:rPr>
          <w:rFonts w:ascii="Times New Roman" w:hAnsi="Times New Roman" w:cs="Times New Roman"/>
          <w:b/>
          <w:color w:val="auto"/>
        </w:rPr>
        <w:t>00</w:t>
      </w:r>
    </w:p>
    <w:p w:rsidR="002F0E9B" w:rsidRPr="00AC0C73" w:rsidRDefault="002F0E9B" w:rsidP="00AC0C73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AC0C73">
        <w:rPr>
          <w:rFonts w:ascii="Times New Roman" w:hAnsi="Times New Roman" w:cs="Times New Roman"/>
          <w:color w:val="auto"/>
        </w:rPr>
        <w:t xml:space="preserve">Wszystkie oferty otrzymane przez Zamawiającego po terminie podanym powyżej </w:t>
      </w:r>
      <w:r w:rsidR="003C24E0" w:rsidRPr="00AC0C73">
        <w:rPr>
          <w:rFonts w:ascii="Times New Roman" w:hAnsi="Times New Roman" w:cs="Times New Roman"/>
          <w:color w:val="auto"/>
        </w:rPr>
        <w:t xml:space="preserve">nie </w:t>
      </w:r>
      <w:r w:rsidRPr="00AC0C73">
        <w:rPr>
          <w:rFonts w:ascii="Times New Roman" w:hAnsi="Times New Roman" w:cs="Times New Roman"/>
          <w:color w:val="auto"/>
        </w:rPr>
        <w:t xml:space="preserve">zostaną </w:t>
      </w:r>
      <w:r w:rsidR="003C24E0" w:rsidRPr="00AC0C73">
        <w:rPr>
          <w:rFonts w:ascii="Times New Roman" w:hAnsi="Times New Roman" w:cs="Times New Roman"/>
          <w:color w:val="auto"/>
        </w:rPr>
        <w:t>dopuszczone</w:t>
      </w:r>
      <w:r w:rsidRPr="00AC0C73">
        <w:rPr>
          <w:rFonts w:ascii="Times New Roman" w:hAnsi="Times New Roman" w:cs="Times New Roman"/>
          <w:color w:val="auto"/>
        </w:rPr>
        <w:t>.</w:t>
      </w:r>
    </w:p>
    <w:p w:rsidR="00F2207A" w:rsidRPr="00AC0C73" w:rsidRDefault="00F2207A" w:rsidP="00AC0C73">
      <w:pPr>
        <w:pStyle w:val="pkt"/>
        <w:numPr>
          <w:ilvl w:val="0"/>
          <w:numId w:val="14"/>
        </w:numPr>
        <w:spacing w:line="276" w:lineRule="auto"/>
        <w:rPr>
          <w:lang w:bidi="pl-PL"/>
        </w:rPr>
      </w:pPr>
      <w:r w:rsidRPr="00AC0C73">
        <w:rPr>
          <w:lang w:bidi="pl-PL"/>
        </w:rPr>
        <w:t>Wykonawca może złożyć tylko jedną ofertę.</w:t>
      </w:r>
    </w:p>
    <w:p w:rsidR="00AC0C73" w:rsidRPr="00AC0C73" w:rsidRDefault="00AC0C73" w:rsidP="00AC0C73">
      <w:pPr>
        <w:pStyle w:val="pkt"/>
        <w:numPr>
          <w:ilvl w:val="0"/>
          <w:numId w:val="14"/>
        </w:numPr>
        <w:spacing w:line="276" w:lineRule="auto"/>
      </w:pPr>
      <w:r w:rsidRPr="00AC0C73">
        <w:rPr>
          <w:lang w:bidi="pl-PL"/>
        </w:rPr>
        <w:t>Wykonawca po przesłaniu oferty za pomocą Formularza do złożenia lub wycofania oferty na „ekranie sukcesu” otrzyma numer oferty generowany przez ePUAP. Ten numer należy zapisać i zachować. Będzie on potrzebny w razie ewentualnego wycofania oferty.</w:t>
      </w:r>
    </w:p>
    <w:p w:rsidR="00AC0C73" w:rsidRPr="00AC0C73" w:rsidRDefault="00AC0C73" w:rsidP="00AC0C73">
      <w:pPr>
        <w:pStyle w:val="pkt"/>
        <w:numPr>
          <w:ilvl w:val="0"/>
          <w:numId w:val="14"/>
        </w:numPr>
        <w:spacing w:line="276" w:lineRule="auto"/>
      </w:pPr>
      <w:r w:rsidRPr="00AC0C73">
        <w:rPr>
          <w:lang w:bidi="pl-PL"/>
        </w:rPr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:rsidR="00AC0C73" w:rsidRPr="00AC0C73" w:rsidRDefault="00AC0C73" w:rsidP="00AC0C73">
      <w:pPr>
        <w:pStyle w:val="pkt"/>
        <w:numPr>
          <w:ilvl w:val="0"/>
          <w:numId w:val="14"/>
        </w:numPr>
        <w:spacing w:line="276" w:lineRule="auto"/>
      </w:pPr>
      <w:r w:rsidRPr="00AC0C73">
        <w:rPr>
          <w:lang w:bidi="pl-PL"/>
        </w:rPr>
        <w:t>Wykonawca po upływie terminu do składania ofert nie może wycofać złożonej oferty.</w:t>
      </w:r>
    </w:p>
    <w:p w:rsidR="00AC0C73" w:rsidRPr="00F2207A" w:rsidRDefault="00AC0C73" w:rsidP="00F2207A">
      <w:pPr>
        <w:pStyle w:val="pkt"/>
        <w:spacing w:line="276" w:lineRule="auto"/>
        <w:ind w:left="0" w:firstLine="0"/>
      </w:pPr>
    </w:p>
    <w:p w:rsidR="00F2207A" w:rsidRPr="003079A3" w:rsidRDefault="00F2207A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2. MIEJSCE, TERMIN I TRYB OTWARCIA OFERT</w:t>
      </w:r>
    </w:p>
    <w:p w:rsidR="004C0557" w:rsidRPr="007171AD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7171AD">
        <w:rPr>
          <w:rFonts w:ascii="Times New Roman" w:hAnsi="Times New Roman" w:cs="Times New Roman"/>
          <w:color w:val="auto"/>
        </w:rPr>
        <w:t xml:space="preserve">1) Oferty zostaną otwarte w sposób </w:t>
      </w:r>
      <w:r w:rsidR="00AC6304" w:rsidRPr="007171AD">
        <w:rPr>
          <w:rFonts w:ascii="Times New Roman" w:hAnsi="Times New Roman" w:cs="Times New Roman"/>
          <w:color w:val="auto"/>
        </w:rPr>
        <w:t>nie</w:t>
      </w:r>
      <w:r w:rsidRPr="007171AD">
        <w:rPr>
          <w:rFonts w:ascii="Times New Roman" w:hAnsi="Times New Roman" w:cs="Times New Roman"/>
          <w:color w:val="auto"/>
        </w:rPr>
        <w:t>jawny w dniu</w:t>
      </w:r>
      <w:r w:rsidR="003C24E0" w:rsidRPr="007171AD">
        <w:rPr>
          <w:rFonts w:ascii="Times New Roman" w:hAnsi="Times New Roman" w:cs="Times New Roman"/>
          <w:b/>
          <w:color w:val="auto"/>
        </w:rPr>
        <w:t xml:space="preserve"> </w:t>
      </w:r>
      <w:r w:rsidR="007171AD" w:rsidRPr="007171AD">
        <w:rPr>
          <w:rFonts w:ascii="Times New Roman" w:hAnsi="Times New Roman" w:cs="Times New Roman"/>
          <w:b/>
          <w:color w:val="auto"/>
        </w:rPr>
        <w:t>09</w:t>
      </w:r>
      <w:r w:rsidR="0056129C" w:rsidRPr="007171AD">
        <w:rPr>
          <w:rFonts w:ascii="Times New Roman" w:hAnsi="Times New Roman" w:cs="Times New Roman"/>
          <w:b/>
          <w:color w:val="auto"/>
        </w:rPr>
        <w:t>.</w:t>
      </w:r>
      <w:r w:rsidR="00AC6304" w:rsidRPr="007171AD">
        <w:rPr>
          <w:rFonts w:ascii="Times New Roman" w:hAnsi="Times New Roman" w:cs="Times New Roman"/>
          <w:b/>
          <w:color w:val="auto"/>
        </w:rPr>
        <w:t>12</w:t>
      </w:r>
      <w:r w:rsidR="003C24E0" w:rsidRPr="007171AD">
        <w:rPr>
          <w:rFonts w:ascii="Times New Roman" w:hAnsi="Times New Roman" w:cs="Times New Roman"/>
          <w:b/>
          <w:color w:val="auto"/>
        </w:rPr>
        <w:t>.2022</w:t>
      </w:r>
      <w:r w:rsidR="004A579D" w:rsidRPr="007171AD">
        <w:rPr>
          <w:rFonts w:ascii="Times New Roman" w:hAnsi="Times New Roman" w:cs="Times New Roman"/>
          <w:b/>
          <w:color w:val="auto"/>
        </w:rPr>
        <w:t>r. o godzinie 1</w:t>
      </w:r>
      <w:r w:rsidR="00776FAE" w:rsidRPr="007171AD">
        <w:rPr>
          <w:rFonts w:ascii="Times New Roman" w:hAnsi="Times New Roman" w:cs="Times New Roman"/>
          <w:b/>
          <w:color w:val="auto"/>
        </w:rPr>
        <w:t>1</w:t>
      </w:r>
      <w:r w:rsidR="0056129C" w:rsidRPr="007171AD">
        <w:rPr>
          <w:rFonts w:ascii="Times New Roman" w:hAnsi="Times New Roman" w:cs="Times New Roman"/>
          <w:b/>
          <w:color w:val="auto"/>
        </w:rPr>
        <w:t>.0</w:t>
      </w:r>
      <w:r w:rsidR="00C41B83" w:rsidRPr="007171AD">
        <w:rPr>
          <w:rFonts w:ascii="Times New Roman" w:hAnsi="Times New Roman" w:cs="Times New Roman"/>
          <w:b/>
          <w:color w:val="auto"/>
        </w:rPr>
        <w:t>0</w:t>
      </w:r>
      <w:r w:rsidR="009A720B" w:rsidRPr="007171AD">
        <w:rPr>
          <w:rFonts w:ascii="Times New Roman" w:hAnsi="Times New Roman" w:cs="Times New Roman"/>
          <w:b/>
          <w:color w:val="auto"/>
        </w:rPr>
        <w:t xml:space="preserve"> </w:t>
      </w:r>
    </w:p>
    <w:p w:rsidR="002F0E9B" w:rsidRPr="003079A3" w:rsidRDefault="009C0B4A" w:rsidP="002F0E9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2F0E9B" w:rsidRPr="003079A3">
        <w:rPr>
          <w:rFonts w:ascii="Times New Roman" w:hAnsi="Times New Roman" w:cs="Times New Roman"/>
          <w:color w:val="auto"/>
        </w:rPr>
        <w:t xml:space="preserve">) </w:t>
      </w:r>
      <w:r w:rsidR="0056129C">
        <w:rPr>
          <w:rFonts w:ascii="Times New Roman" w:hAnsi="Times New Roman" w:cs="Times New Roman"/>
          <w:color w:val="auto"/>
        </w:rPr>
        <w:t xml:space="preserve">Przed </w:t>
      </w:r>
      <w:r w:rsidR="002F0E9B" w:rsidRPr="003079A3">
        <w:rPr>
          <w:rFonts w:ascii="Times New Roman" w:hAnsi="Times New Roman" w:cs="Times New Roman"/>
          <w:color w:val="auto"/>
        </w:rPr>
        <w:t>otwarciem ofert Zamawiający przekaże informacje o wysokości kwoty, jaką zamierza przeznaczyć na sfinansowanie zamówienia.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XII. OPIS SPOSOBU OBLICZNIA CENY OFERTY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1. Cena oferty uwzględnia wszystkie koszty związane z wykonaniem przedmiotu zamówienia i musi być podana w PLN cyfrowo i słownie, z wyodrębnieniem należnego podatku VAT (podanie ceny w innych walutach lub w inny sposób może spowodować odrzucenie oferty).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2. Cena oferty zostanie wyliczona przez Wykonawcę w oparciu o własną kalkulację z uwzględnieniem zawodowego charakteru swej działalności.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3. Cena ofertowa musi być podana z dokładnością do dwóch miejsc po przecinku.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4. Wykonawca podaje w ofercie cenę ofertową za wykonanie całego zamówienia obejmując wszystkie nakłady na jego realizację.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5. Cena może być tylko jedna za całe zamówienie.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6. Ceny jednostkowe określone przez Wykonawcę w ofercie nie będą podlegać zmianie w toku realizacji przedmiotu zamówienia.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8. Wykonawca w ofercie poda ceny jednostkowe za:</w:t>
      </w:r>
    </w:p>
    <w:p w:rsidR="002F0E9B" w:rsidRPr="003079A3" w:rsidRDefault="00B827E3" w:rsidP="002F0E9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2F0E9B">
        <w:rPr>
          <w:rFonts w:ascii="Times New Roman" w:hAnsi="Times New Roman" w:cs="Times New Roman"/>
          <w:color w:val="auto"/>
        </w:rPr>
        <w:t xml:space="preserve">rzywóz 1 osoby na wszystkich </w:t>
      </w:r>
      <w:r w:rsidR="002F0E9B" w:rsidRPr="003079A3">
        <w:rPr>
          <w:rFonts w:ascii="Times New Roman" w:hAnsi="Times New Roman" w:cs="Times New Roman"/>
          <w:color w:val="auto"/>
        </w:rPr>
        <w:t xml:space="preserve"> trasach (dowóz i odwóz dzieci do/z placówek szkolnych) w zł netto za 1 miesiąc – cenę biletu miesięcznego netto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3079A3">
        <w:rPr>
          <w:rFonts w:ascii="Times New Roman" w:hAnsi="Times New Roman" w:cs="Times New Roman"/>
          <w:b/>
          <w:color w:val="auto"/>
          <w:u w:val="single"/>
        </w:rPr>
        <w:t>Dla wyliczenia ceny ofertowej i porównywalności ofert należy przyjąć:</w:t>
      </w:r>
    </w:p>
    <w:p w:rsidR="002F0E9B" w:rsidRPr="007171AD" w:rsidRDefault="00B827E3" w:rsidP="00B827E3">
      <w:pPr>
        <w:pStyle w:val="Default"/>
        <w:rPr>
          <w:rFonts w:ascii="Times New Roman" w:hAnsi="Times New Roman" w:cs="Times New Roman"/>
          <w:b/>
          <w:color w:val="auto"/>
        </w:rPr>
      </w:pPr>
      <w:r w:rsidRPr="007171AD">
        <w:rPr>
          <w:rFonts w:ascii="Times New Roman" w:hAnsi="Times New Roman" w:cs="Times New Roman"/>
          <w:b/>
          <w:color w:val="auto"/>
        </w:rPr>
        <w:t>D</w:t>
      </w:r>
      <w:r w:rsidR="002F0E9B" w:rsidRPr="007171AD">
        <w:rPr>
          <w:rFonts w:ascii="Times New Roman" w:hAnsi="Times New Roman" w:cs="Times New Roman"/>
          <w:b/>
          <w:color w:val="auto"/>
        </w:rPr>
        <w:t xml:space="preserve">la przejazdów uczniów do szkół według zał. Nr 7 do niniejszej SIZW, przyjmując </w:t>
      </w:r>
      <w:r w:rsidR="007171AD" w:rsidRPr="007171AD">
        <w:rPr>
          <w:rFonts w:ascii="Times New Roman" w:hAnsi="Times New Roman" w:cs="Times New Roman"/>
          <w:b/>
          <w:color w:val="auto"/>
        </w:rPr>
        <w:t xml:space="preserve">119 </w:t>
      </w:r>
      <w:r w:rsidR="002F0E9B" w:rsidRPr="007171AD">
        <w:rPr>
          <w:rFonts w:ascii="Times New Roman" w:hAnsi="Times New Roman" w:cs="Times New Roman"/>
          <w:b/>
          <w:color w:val="auto"/>
        </w:rPr>
        <w:t>uczniów</w:t>
      </w:r>
      <w:r w:rsidR="007171AD" w:rsidRPr="007171AD">
        <w:rPr>
          <w:rFonts w:ascii="Times New Roman" w:hAnsi="Times New Roman" w:cs="Times New Roman"/>
          <w:b/>
          <w:color w:val="auto"/>
        </w:rPr>
        <w:t>, w tym 6</w:t>
      </w:r>
      <w:r w:rsidR="00A14A62" w:rsidRPr="007171AD">
        <w:rPr>
          <w:rFonts w:ascii="Times New Roman" w:hAnsi="Times New Roman" w:cs="Times New Roman"/>
          <w:b/>
          <w:color w:val="auto"/>
        </w:rPr>
        <w:t xml:space="preserve"> biletów połówkowych.</w:t>
      </w:r>
    </w:p>
    <w:p w:rsidR="00172FFA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9. Zamawiający zastrzega sobie prawo do zmiany ilości uczniów przewożonych na poszczególnych trasach w trakcie realizacji zamówienia oraz zmiany częstotliwości oraz ilości wyjazdów i ilości uczniów korzystających z tych przejazdów. W związku z powyższym w formularzu ofertowym wykonawca musi podać cenę jednostkowa za przewóz 1 ucznia na wszystkich trasach w skali 1 miesiąc- cenę biletu miesięcznego</w:t>
      </w:r>
      <w:r w:rsidR="00172FFA">
        <w:rPr>
          <w:rFonts w:ascii="Times New Roman" w:hAnsi="Times New Roman" w:cs="Times New Roman"/>
          <w:color w:val="auto"/>
        </w:rPr>
        <w:t>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3079A3">
        <w:rPr>
          <w:rFonts w:ascii="Times New Roman" w:hAnsi="Times New Roman" w:cs="Times New Roman"/>
          <w:color w:val="auto"/>
          <w:u w:val="single"/>
        </w:rPr>
        <w:lastRenderedPageBreak/>
        <w:t>10. Ceny jednostkowe nie będą podlegały zmianie w trakcie realizacji zamówienia.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11. Rozliczenia między zamawiającym, a Wykonawcą będzie dokonane w PLN.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12. Zamawiający zastrzega sobie prawo wprowadzenia zmianę w trakcie realizacji przedmiotu zamówienia polegającym na: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zmianie ilości dzieci przewożonych na poszczególnych trasach,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zmianie częstot</w:t>
      </w:r>
      <w:r w:rsidR="00172FFA">
        <w:rPr>
          <w:rFonts w:ascii="Times New Roman" w:hAnsi="Times New Roman" w:cs="Times New Roman"/>
          <w:color w:val="auto"/>
        </w:rPr>
        <w:t xml:space="preserve">liwości i ilości kursów </w:t>
      </w:r>
    </w:p>
    <w:p w:rsidR="002F0E9B" w:rsidRPr="003079A3" w:rsidRDefault="00CF1304" w:rsidP="002F0E9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13</w:t>
      </w:r>
      <w:r w:rsidR="002F0E9B" w:rsidRPr="003079A3">
        <w:rPr>
          <w:rFonts w:ascii="Times New Roman" w:hAnsi="Times New Roman" w:cs="Times New Roman"/>
          <w:color w:val="auto"/>
        </w:rPr>
        <w:t>. Kosz</w:t>
      </w:r>
      <w:r w:rsidR="00775F21">
        <w:rPr>
          <w:rFonts w:ascii="Times New Roman" w:hAnsi="Times New Roman" w:cs="Times New Roman"/>
          <w:color w:val="auto"/>
        </w:rPr>
        <w:t>t</w:t>
      </w:r>
      <w:r w:rsidR="002F0E9B" w:rsidRPr="003079A3">
        <w:rPr>
          <w:rFonts w:ascii="Times New Roman" w:hAnsi="Times New Roman" w:cs="Times New Roman"/>
          <w:color w:val="auto"/>
        </w:rPr>
        <w:t xml:space="preserve"> sporządzenia oferty oraz złożenia jej ponosi Wykonawca.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XIII. OPIS KRYTERÓW, KTÓRYMI ZAMAWIAJĄCY BĘDZIE SIĘ KIEROWAŁ PRZY WYBORZE OFERTY WRAZ Z PODANIEM ZNACZENIA TYCH KRYTERIÓW ORAZ SPOSOBU OCENY OFERT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1. Zamawiający przy wyborze najkorzystniejszej oferty będzie się stosował kryterium ceny,</w:t>
      </w:r>
      <w:r w:rsidR="00E04D35">
        <w:rPr>
          <w:rFonts w:ascii="Times New Roman" w:hAnsi="Times New Roman" w:cs="Times New Roman"/>
          <w:color w:val="auto"/>
        </w:rPr>
        <w:t xml:space="preserve"> czas podstawienia pojazdu zastępczego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2. Wyboru najkorzystniejszej of</w:t>
      </w:r>
      <w:r w:rsidR="00B758EA">
        <w:rPr>
          <w:rFonts w:ascii="Times New Roman" w:hAnsi="Times New Roman" w:cs="Times New Roman"/>
          <w:color w:val="auto"/>
        </w:rPr>
        <w:t>erty</w:t>
      </w:r>
      <w:r w:rsidR="0004456F">
        <w:rPr>
          <w:rFonts w:ascii="Times New Roman" w:hAnsi="Times New Roman" w:cs="Times New Roman"/>
          <w:color w:val="auto"/>
        </w:rPr>
        <w:t xml:space="preserve"> dokona</w:t>
      </w:r>
      <w:r w:rsidR="00B758EA">
        <w:rPr>
          <w:rFonts w:ascii="Times New Roman" w:hAnsi="Times New Roman" w:cs="Times New Roman"/>
          <w:color w:val="auto"/>
        </w:rPr>
        <w:t xml:space="preserve"> </w:t>
      </w:r>
      <w:r w:rsidR="006F67FD">
        <w:rPr>
          <w:rFonts w:ascii="Times New Roman" w:hAnsi="Times New Roman" w:cs="Times New Roman"/>
          <w:color w:val="auto"/>
        </w:rPr>
        <w:t>kierownik Centrum Usług Wspólnych w Baćkowicach</w:t>
      </w:r>
      <w:r w:rsidR="00775F21">
        <w:rPr>
          <w:rFonts w:ascii="Times New Roman" w:hAnsi="Times New Roman" w:cs="Times New Roman"/>
          <w:color w:val="auto"/>
        </w:rPr>
        <w:t xml:space="preserve"> </w:t>
      </w:r>
      <w:r w:rsidRPr="003079A3">
        <w:rPr>
          <w:rFonts w:ascii="Times New Roman" w:hAnsi="Times New Roman" w:cs="Times New Roman"/>
          <w:color w:val="auto"/>
        </w:rPr>
        <w:t xml:space="preserve"> 3. O wyborze najkorzystniejszej oferty decyduje największa ilość punktów przyznanych ofercie.</w:t>
      </w:r>
    </w:p>
    <w:p w:rsidR="002F0E9B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4. Przy wyborze najkorzystniejszej oferty, Zamawiający będzie się kierował kryterium:</w:t>
      </w:r>
    </w:p>
    <w:p w:rsidR="0004456F" w:rsidRDefault="0004456F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04456F" w:rsidRPr="003079A3" w:rsidRDefault="0004456F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Default="00A02B48" w:rsidP="00560396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Kryterium 1 - </w:t>
      </w:r>
      <w:r w:rsidR="002F0E9B" w:rsidRPr="003079A3">
        <w:rPr>
          <w:rFonts w:ascii="Times New Roman" w:hAnsi="Times New Roman" w:cs="Times New Roman"/>
          <w:b/>
          <w:color w:val="auto"/>
        </w:rPr>
        <w:t xml:space="preserve">Cena oferty brutto – </w:t>
      </w:r>
      <w:r w:rsidR="00560396">
        <w:rPr>
          <w:rFonts w:ascii="Times New Roman" w:hAnsi="Times New Roman" w:cs="Times New Roman"/>
          <w:b/>
          <w:color w:val="auto"/>
        </w:rPr>
        <w:t>90</w:t>
      </w:r>
      <w:r w:rsidR="00C36A66">
        <w:rPr>
          <w:rFonts w:ascii="Times New Roman" w:hAnsi="Times New Roman" w:cs="Times New Roman"/>
          <w:b/>
          <w:color w:val="auto"/>
        </w:rPr>
        <w:t>%</w:t>
      </w:r>
    </w:p>
    <w:p w:rsidR="004F09D1" w:rsidRDefault="004F09D1" w:rsidP="004F09D1">
      <w:pPr>
        <w:pStyle w:val="Default"/>
        <w:ind w:left="720"/>
        <w:rPr>
          <w:rFonts w:ascii="Times New Roman" w:hAnsi="Times New Roman" w:cs="Times New Roman"/>
          <w:b/>
          <w:color w:val="auto"/>
        </w:rPr>
      </w:pPr>
    </w:p>
    <w:p w:rsidR="002F0E9B" w:rsidRPr="003079A3" w:rsidRDefault="002F0E9B" w:rsidP="00194353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Cena brutto za realizację całego zamówienia – według następującego wzoru:</w:t>
      </w:r>
    </w:p>
    <w:p w:rsidR="002F0E9B" w:rsidRPr="003079A3" w:rsidRDefault="00A02B48" w:rsidP="00194353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A02B48">
        <w:rPr>
          <w:rFonts w:ascii="Times New Roman" w:hAnsi="Times New Roman" w:cs="Times New Roman"/>
          <w:b/>
          <w:color w:val="auto"/>
        </w:rPr>
        <w:t>K1</w:t>
      </w:r>
      <w:r w:rsidR="002F0E9B" w:rsidRPr="00A02B48">
        <w:rPr>
          <w:rFonts w:ascii="Times New Roman" w:hAnsi="Times New Roman" w:cs="Times New Roman"/>
          <w:b/>
          <w:color w:val="auto"/>
        </w:rPr>
        <w:t xml:space="preserve"> </w:t>
      </w:r>
      <w:r w:rsidR="002F0E9B" w:rsidRPr="003079A3">
        <w:rPr>
          <w:rFonts w:ascii="Times New Roman" w:hAnsi="Times New Roman" w:cs="Times New Roman"/>
          <w:color w:val="auto"/>
        </w:rPr>
        <w:t xml:space="preserve">= </w:t>
      </w:r>
      <w:r w:rsidR="002F0E9B" w:rsidRPr="003079A3">
        <w:rPr>
          <w:rFonts w:ascii="Times New Roman" w:hAnsi="Times New Roman" w:cs="Times New Roman"/>
          <w:color w:val="auto"/>
          <w:position w:val="-24"/>
        </w:rPr>
        <w:object w:dxaOrig="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0.75pt" o:ole="">
            <v:imagedata r:id="rId9" o:title=""/>
          </v:shape>
          <o:OLEObject Type="Embed" ProgID="Equation.3" ShapeID="_x0000_i1025" DrawAspect="Content" ObjectID="_1731403172" r:id="rId10"/>
        </w:object>
      </w:r>
      <w:r w:rsidR="00F21B46">
        <w:rPr>
          <w:rFonts w:ascii="Times New Roman" w:hAnsi="Times New Roman" w:cs="Times New Roman"/>
          <w:color w:val="auto"/>
        </w:rPr>
        <w:t xml:space="preserve">x </w:t>
      </w:r>
      <w:r w:rsidR="00560396">
        <w:rPr>
          <w:rFonts w:ascii="Times New Roman" w:hAnsi="Times New Roman" w:cs="Times New Roman"/>
          <w:color w:val="auto"/>
        </w:rPr>
        <w:t>90</w:t>
      </w:r>
      <w:r w:rsidR="00F21B46">
        <w:rPr>
          <w:rFonts w:ascii="Times New Roman" w:hAnsi="Times New Roman" w:cs="Times New Roman"/>
          <w:color w:val="auto"/>
        </w:rPr>
        <w:t xml:space="preserve"> pkt </w:t>
      </w:r>
      <w:r w:rsidR="002F0E9B" w:rsidRPr="003079A3">
        <w:rPr>
          <w:rFonts w:ascii="Times New Roman" w:hAnsi="Times New Roman" w:cs="Times New Roman"/>
          <w:color w:val="auto"/>
        </w:rPr>
        <w:t>, gdzie:</w:t>
      </w:r>
    </w:p>
    <w:p w:rsidR="002F0E9B" w:rsidRPr="003079A3" w:rsidRDefault="002F0E9B" w:rsidP="00194353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W</w:t>
      </w:r>
      <w:r w:rsidRPr="003079A3">
        <w:rPr>
          <w:rFonts w:ascii="Times New Roman" w:hAnsi="Times New Roman" w:cs="Times New Roman"/>
          <w:color w:val="auto"/>
          <w:vertAlign w:val="subscript"/>
        </w:rPr>
        <w:t>min</w:t>
      </w:r>
      <w:r w:rsidRPr="003079A3">
        <w:rPr>
          <w:rFonts w:ascii="Times New Roman" w:hAnsi="Times New Roman" w:cs="Times New Roman"/>
          <w:color w:val="auto"/>
        </w:rPr>
        <w:t xml:space="preserve"> – cena brutto najniższej wśród ofert nie odrzuconych,</w:t>
      </w:r>
    </w:p>
    <w:p w:rsidR="002F0E9B" w:rsidRDefault="002F0E9B" w:rsidP="00194353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W</w:t>
      </w:r>
      <w:r w:rsidRPr="003079A3">
        <w:rPr>
          <w:rFonts w:ascii="Times New Roman" w:hAnsi="Times New Roman" w:cs="Times New Roman"/>
          <w:color w:val="auto"/>
          <w:vertAlign w:val="subscript"/>
        </w:rPr>
        <w:t>bad</w:t>
      </w:r>
      <w:r w:rsidRPr="003079A3">
        <w:rPr>
          <w:rFonts w:ascii="Times New Roman" w:hAnsi="Times New Roman" w:cs="Times New Roman"/>
          <w:color w:val="auto"/>
        </w:rPr>
        <w:t xml:space="preserve"> – cena brutto danej oferty nie odrzuconej</w:t>
      </w:r>
    </w:p>
    <w:p w:rsidR="00964EC7" w:rsidRDefault="00A02B48" w:rsidP="00964EC7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Kryterium 2 - </w:t>
      </w:r>
      <w:r w:rsidR="00964EC7">
        <w:rPr>
          <w:rFonts w:ascii="Times New Roman" w:hAnsi="Times New Roman" w:cs="Times New Roman"/>
          <w:b/>
          <w:color w:val="auto"/>
        </w:rPr>
        <w:t xml:space="preserve">Czas podstawienia </w:t>
      </w:r>
      <w:r w:rsidR="007715FF">
        <w:rPr>
          <w:rFonts w:ascii="Times New Roman" w:hAnsi="Times New Roman" w:cs="Times New Roman"/>
          <w:b/>
          <w:color w:val="auto"/>
        </w:rPr>
        <w:t>pojazdu</w:t>
      </w:r>
      <w:r w:rsidR="00964EC7">
        <w:rPr>
          <w:rFonts w:ascii="Times New Roman" w:hAnsi="Times New Roman" w:cs="Times New Roman"/>
          <w:b/>
          <w:color w:val="auto"/>
        </w:rPr>
        <w:t xml:space="preserve"> zastępczego –</w:t>
      </w:r>
      <w:r w:rsidR="00B570FA">
        <w:rPr>
          <w:rFonts w:ascii="Times New Roman" w:hAnsi="Times New Roman" w:cs="Times New Roman"/>
          <w:b/>
          <w:color w:val="auto"/>
        </w:rPr>
        <w:t xml:space="preserve"> 10</w:t>
      </w:r>
      <w:r w:rsidR="00C36A66">
        <w:rPr>
          <w:rFonts w:ascii="Times New Roman" w:hAnsi="Times New Roman" w:cs="Times New Roman"/>
          <w:b/>
          <w:color w:val="auto"/>
        </w:rPr>
        <w:t>%</w:t>
      </w:r>
    </w:p>
    <w:p w:rsidR="004F09D1" w:rsidRPr="003079A3" w:rsidRDefault="004F09D1" w:rsidP="004F09D1">
      <w:pPr>
        <w:pStyle w:val="Default"/>
        <w:ind w:left="720"/>
        <w:rPr>
          <w:rFonts w:ascii="Times New Roman" w:hAnsi="Times New Roman" w:cs="Times New Roman"/>
          <w:b/>
          <w:color w:val="auto"/>
        </w:rPr>
      </w:pPr>
    </w:p>
    <w:p w:rsidR="00560396" w:rsidRDefault="00560396" w:rsidP="00560396">
      <w:pPr>
        <w:pStyle w:val="Default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 - </w:t>
      </w:r>
      <w:r w:rsidR="00EC59C3">
        <w:rPr>
          <w:rFonts w:ascii="Times New Roman" w:hAnsi="Times New Roman" w:cs="Times New Roman"/>
          <w:color w:val="auto"/>
        </w:rPr>
        <w:t>4</w:t>
      </w:r>
      <w:r w:rsidR="001A13E9">
        <w:rPr>
          <w:rFonts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/>
          <w:color w:val="auto"/>
        </w:rPr>
        <w:t xml:space="preserve"> min – 10 pkt</w:t>
      </w:r>
    </w:p>
    <w:p w:rsidR="00560396" w:rsidRDefault="00560396" w:rsidP="00560396">
      <w:pPr>
        <w:pStyle w:val="Default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 - </w:t>
      </w:r>
      <w:r w:rsidR="00EC59C3">
        <w:rPr>
          <w:rFonts w:ascii="Times New Roman" w:hAnsi="Times New Roman" w:cs="Times New Roman"/>
          <w:color w:val="auto"/>
        </w:rPr>
        <w:t>6</w:t>
      </w:r>
      <w:r>
        <w:rPr>
          <w:rFonts w:ascii="Times New Roman" w:hAnsi="Times New Roman" w:cs="Times New Roman"/>
          <w:color w:val="auto"/>
        </w:rPr>
        <w:t xml:space="preserve">0 min -  </w:t>
      </w:r>
      <w:r w:rsidR="0059027E">
        <w:rPr>
          <w:rFonts w:ascii="Times New Roman" w:hAnsi="Times New Roman" w:cs="Times New Roman"/>
          <w:color w:val="auto"/>
        </w:rPr>
        <w:t>5</w:t>
      </w:r>
      <w:r>
        <w:rPr>
          <w:rFonts w:ascii="Times New Roman" w:hAnsi="Times New Roman" w:cs="Times New Roman"/>
          <w:color w:val="auto"/>
        </w:rPr>
        <w:t xml:space="preserve"> pkt</w:t>
      </w:r>
    </w:p>
    <w:p w:rsidR="00560396" w:rsidRDefault="00560396" w:rsidP="00560396">
      <w:pPr>
        <w:pStyle w:val="Default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 – </w:t>
      </w:r>
      <w:r w:rsidR="00EC59C3">
        <w:rPr>
          <w:rFonts w:ascii="Times New Roman" w:hAnsi="Times New Roman" w:cs="Times New Roman"/>
          <w:color w:val="auto"/>
        </w:rPr>
        <w:t>8</w:t>
      </w:r>
      <w:r w:rsidR="001A13E9">
        <w:rPr>
          <w:rFonts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/>
          <w:color w:val="auto"/>
        </w:rPr>
        <w:t xml:space="preserve"> min – </w:t>
      </w:r>
      <w:r w:rsidR="0059027E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 xml:space="preserve"> pkt</w:t>
      </w:r>
    </w:p>
    <w:p w:rsidR="00D14FEF" w:rsidRPr="00D14FEF" w:rsidRDefault="00D14FEF" w:rsidP="00D14FE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14FEF" w:rsidRPr="00D14FEF" w:rsidRDefault="00D14FEF" w:rsidP="00D14FE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4FEF">
        <w:rPr>
          <w:rFonts w:eastAsiaTheme="minorHAnsi"/>
          <w:color w:val="000000"/>
          <w:lang w:eastAsia="en-US"/>
        </w:rPr>
        <w:t xml:space="preserve">Zgodnie z ww. kryteriami każda niepodlegająca odrzuceniu oferta zostanie oceniona według wzoru: </w:t>
      </w:r>
    </w:p>
    <w:p w:rsidR="00D14FEF" w:rsidRPr="00D14FEF" w:rsidRDefault="00D14FEF" w:rsidP="00D14FE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4FEF">
        <w:rPr>
          <w:rFonts w:eastAsiaTheme="minorHAnsi"/>
          <w:b/>
          <w:bCs/>
          <w:color w:val="000000"/>
          <w:lang w:eastAsia="en-US"/>
        </w:rPr>
        <w:t xml:space="preserve">S = K1 + K2, </w:t>
      </w:r>
      <w:r w:rsidRPr="00D14FEF">
        <w:rPr>
          <w:rFonts w:eastAsiaTheme="minorHAnsi"/>
          <w:color w:val="000000"/>
          <w:lang w:eastAsia="en-US"/>
        </w:rPr>
        <w:t xml:space="preserve">gdzie: </w:t>
      </w:r>
    </w:p>
    <w:p w:rsidR="00D14FEF" w:rsidRPr="00D14FEF" w:rsidRDefault="00D14FEF" w:rsidP="00D14FE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4FEF">
        <w:rPr>
          <w:rFonts w:eastAsiaTheme="minorHAnsi"/>
          <w:color w:val="000000"/>
          <w:lang w:eastAsia="en-US"/>
        </w:rPr>
        <w:t xml:space="preserve">S – łączna suma punktów przyznana danej ofercie w obu kryteriach, </w:t>
      </w:r>
    </w:p>
    <w:p w:rsidR="00D14FEF" w:rsidRPr="00D14FEF" w:rsidRDefault="00D14FEF" w:rsidP="00D14FE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4FEF">
        <w:rPr>
          <w:rFonts w:eastAsiaTheme="minorHAnsi"/>
          <w:color w:val="000000"/>
          <w:lang w:eastAsia="en-US"/>
        </w:rPr>
        <w:t xml:space="preserve">K1 – ilość punktów przyznanych danej ofercie w kryterium </w:t>
      </w:r>
      <w:r w:rsidRPr="00D14FEF">
        <w:rPr>
          <w:rFonts w:eastAsiaTheme="minorHAnsi"/>
          <w:b/>
          <w:bCs/>
          <w:color w:val="000000"/>
          <w:lang w:eastAsia="en-US"/>
        </w:rPr>
        <w:t>cena</w:t>
      </w:r>
      <w:r w:rsidRPr="00D14FEF">
        <w:rPr>
          <w:rFonts w:eastAsiaTheme="minorHAnsi"/>
          <w:color w:val="000000"/>
          <w:lang w:eastAsia="en-US"/>
        </w:rPr>
        <w:t xml:space="preserve">, </w:t>
      </w:r>
    </w:p>
    <w:p w:rsidR="00D14FEF" w:rsidRPr="00D14FEF" w:rsidRDefault="00D14FEF" w:rsidP="00D14FE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4FEF">
        <w:rPr>
          <w:rFonts w:eastAsiaTheme="minorHAnsi"/>
          <w:color w:val="000000"/>
          <w:lang w:eastAsia="en-US"/>
        </w:rPr>
        <w:t xml:space="preserve">K2 </w:t>
      </w:r>
      <w:r w:rsidRPr="00D14FEF">
        <w:rPr>
          <w:rFonts w:eastAsiaTheme="minorHAnsi"/>
          <w:b/>
          <w:bCs/>
          <w:color w:val="000000"/>
          <w:lang w:eastAsia="en-US"/>
        </w:rPr>
        <w:t xml:space="preserve">= </w:t>
      </w:r>
      <w:r w:rsidRPr="00D14FEF">
        <w:rPr>
          <w:rFonts w:eastAsiaTheme="minorHAnsi"/>
          <w:color w:val="000000"/>
          <w:lang w:eastAsia="en-US"/>
        </w:rPr>
        <w:t xml:space="preserve">ilość punktów przyznanych danej ofercie w kryterium </w:t>
      </w:r>
      <w:r w:rsidR="00A02B48">
        <w:rPr>
          <w:rFonts w:eastAsiaTheme="minorHAnsi"/>
          <w:b/>
          <w:bCs/>
          <w:color w:val="000000"/>
          <w:lang w:eastAsia="en-US"/>
        </w:rPr>
        <w:t>czas</w:t>
      </w:r>
      <w:r w:rsidRPr="00D14FEF">
        <w:rPr>
          <w:rFonts w:eastAsiaTheme="minorHAnsi"/>
          <w:b/>
          <w:bCs/>
          <w:color w:val="000000"/>
          <w:lang w:eastAsia="en-US"/>
        </w:rPr>
        <w:t xml:space="preserve">, </w:t>
      </w:r>
    </w:p>
    <w:p w:rsidR="00D14FEF" w:rsidRPr="00D14FEF" w:rsidRDefault="00D14FEF" w:rsidP="00D14FEF">
      <w:pPr>
        <w:pStyle w:val="Default"/>
        <w:rPr>
          <w:rFonts w:ascii="Times New Roman" w:hAnsi="Times New Roman" w:cs="Times New Roman"/>
          <w:color w:val="auto"/>
        </w:rPr>
      </w:pPr>
      <w:r w:rsidRPr="00D14FEF">
        <w:rPr>
          <w:rFonts w:ascii="Times New Roman" w:eastAsiaTheme="minorHAnsi" w:hAnsi="Times New Roman" w:cs="Times New Roman"/>
          <w:lang w:eastAsia="en-US"/>
        </w:rPr>
        <w:t>Oferta wykonawcy, niepodlegająca odrzuceniu, może uzyskać maksymalnie 100 pkt.</w:t>
      </w:r>
    </w:p>
    <w:p w:rsidR="00D14FEF" w:rsidRPr="003079A3" w:rsidRDefault="00D14FEF" w:rsidP="00560396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5. Obliczenia dokonywane będą do dwóch miejsc po przecinku.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6. Oceny ofert dokona</w:t>
      </w:r>
      <w:r w:rsidR="00AA6484">
        <w:rPr>
          <w:rFonts w:ascii="Times New Roman" w:hAnsi="Times New Roman" w:cs="Times New Roman"/>
          <w:color w:val="auto"/>
        </w:rPr>
        <w:t xml:space="preserve"> się</w:t>
      </w:r>
      <w:r w:rsidRPr="003079A3">
        <w:rPr>
          <w:rFonts w:ascii="Times New Roman" w:hAnsi="Times New Roman" w:cs="Times New Roman"/>
          <w:color w:val="auto"/>
        </w:rPr>
        <w:t>, stosując zasadę, iż oferta nie odrzucona, zawierającą najniższą cenę jest ofertą najkorzystniejszą.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7. Zamawiający nie przewiduje wyboru oferty najkorzystniejszej z zastosowaniem aukcji elektronicznej.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8. W toku badania i oceny ofert Zamawiający może żądać od wykonawców wyjaśnień dotyczących treści złożonych ofert. Niedopuszczalne jest prowadzenie między Zamawiającym a Wykonawcą negocjacji dotyczących złożonej oferty.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9. Zamawiający poprawia w ofercie oczywiste omyłki pisarskie, oczywiste omyłki rachunkowe, z uwzględnieniem konsekwencji rachunkowych dokonanych poprawek oraz inne omyłki polegające na niezgodności oferty ze specyfikacją istotnych warunków zamówienia, niepowodujące istotnych zmian treści oferty – niezwłocznie zawiadamiając o tym wykonawcę, którego oferta została poprawiona.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lastRenderedPageBreak/>
        <w:t>X</w:t>
      </w:r>
      <w:r w:rsidR="00452F59">
        <w:rPr>
          <w:rFonts w:ascii="Times New Roman" w:hAnsi="Times New Roman" w:cs="Times New Roman"/>
          <w:b/>
          <w:color w:val="auto"/>
        </w:rPr>
        <w:t>I</w:t>
      </w:r>
      <w:r w:rsidRPr="003079A3">
        <w:rPr>
          <w:rFonts w:ascii="Times New Roman" w:hAnsi="Times New Roman" w:cs="Times New Roman"/>
          <w:b/>
          <w:color w:val="auto"/>
        </w:rPr>
        <w:t>V. INFORMACJE O FORMALNOŚCIACH, JAKIE POWINNY ZOSTAĆ DOPEŁNIONE PO WYBORZE OFERTY, W CELU ZAWARCIA UMOWY W SPRAWIE ZAMÓWIENIA PUBLICZNEGO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1. Zamawiający udzieli zamówienia Wykonawcy, którego oferta odpowiada zasadom określonym w us</w:t>
      </w:r>
      <w:r w:rsidR="00AA6484">
        <w:rPr>
          <w:rFonts w:ascii="Times New Roman" w:hAnsi="Times New Roman" w:cs="Times New Roman"/>
          <w:color w:val="auto"/>
        </w:rPr>
        <w:t>tawie Pzp i w niniejszej S</w:t>
      </w:r>
      <w:r w:rsidRPr="003079A3">
        <w:rPr>
          <w:rFonts w:ascii="Times New Roman" w:hAnsi="Times New Roman" w:cs="Times New Roman"/>
          <w:color w:val="auto"/>
        </w:rPr>
        <w:t>WZ i zostanie uznana za najkorzystniejszą.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2. Niezwłocznie po wyborze najkorzystniejszej oferty Zamawiający zawiadomi Wykonawców, którzy złożyli oferty o: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a) Wyborze najkorzystniejszej oferty, podając nazwę (firmę), albo imię i nazwisko, siedzibę albo miejsce zamieszkania i adres Wykonawcy, którego ofertę wybrano, uzasadnienie jej wyboru oraz nazwy firmy, albo imiona i nazwiska, siedziby, siedziby albo miejsca zamieszkania i adresy Wykonawców, którzy złożyli oferty, a także punktację przyznaną ofertom w każdym kryterium oceny ofert i łączną punktację.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b) Wykonawcach, których oferty zostały odrzucone, podając uzasadnienie faktyczne i prawne.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c) Wykonawcach , którzy zostali wykluczeni z postępowania o udzielenie zamówienia, podając uzasadnienie faktyczne i prawne.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d) Terminie, po upływie którego umowa w sprawie zamówienia publicznego może być zawarta.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3. Niezwłocznie po wyborze najkorzystniejszej oferty Zamawiający zamieści informacje, o których mowa w pkt. 1 lit. a) na stronie internetowej: </w:t>
      </w:r>
      <w:r w:rsidRPr="003079A3">
        <w:rPr>
          <w:rFonts w:ascii="Times New Roman" w:hAnsi="Times New Roman" w:cs="Times New Roman"/>
          <w:i/>
          <w:color w:val="auto"/>
        </w:rPr>
        <w:t>www.bip.backowice-gmina.pl</w:t>
      </w:r>
      <w:r w:rsidRPr="003079A3">
        <w:rPr>
          <w:rFonts w:ascii="Times New Roman" w:hAnsi="Times New Roman" w:cs="Times New Roman"/>
          <w:color w:val="auto"/>
        </w:rPr>
        <w:t xml:space="preserve"> oraz na tablicy informacyjnej w siedzibie Zamawiającego.</w:t>
      </w:r>
    </w:p>
    <w:p w:rsidR="002F0E9B" w:rsidRPr="003079A3" w:rsidRDefault="002F0E9B" w:rsidP="00AB76DD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4. </w:t>
      </w:r>
      <w:r w:rsidR="00AB76DD">
        <w:rPr>
          <w:rFonts w:ascii="Times New Roman" w:hAnsi="Times New Roman" w:cs="Times New Roman"/>
          <w:color w:val="auto"/>
        </w:rPr>
        <w:t>N</w:t>
      </w:r>
      <w:r w:rsidRPr="003079A3">
        <w:rPr>
          <w:rFonts w:ascii="Times New Roman" w:hAnsi="Times New Roman" w:cs="Times New Roman"/>
          <w:color w:val="auto"/>
        </w:rPr>
        <w:t>ie później niż przed upływem okresu związania ofertą, Wykonawca, którego oferta została wybrana zobowiązany jest do podpisania umowy.</w:t>
      </w:r>
    </w:p>
    <w:p w:rsidR="002F0E9B" w:rsidRPr="003079A3" w:rsidRDefault="00AB76DD" w:rsidP="002F0E9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2F0E9B" w:rsidRPr="003079A3">
        <w:rPr>
          <w:rFonts w:ascii="Times New Roman" w:hAnsi="Times New Roman" w:cs="Times New Roman"/>
          <w:color w:val="auto"/>
        </w:rPr>
        <w:t>. Wykonawca, którego oferta zostanie uznana za najkorzystniejszą, przed podpisaniem umowy zobowiązany jest do: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a) przedłożenia umowy regulującej współpracę Wykonawców wspólnie u ubiegających się o przedłużenie zamówienia (w przypadku wykonawców występujących wspólnie)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b) odpisu z ewidencji działalności gospodarczej w przypadku prowadzenia działalności gospodarczej w oparciu o wpis do ewidencji działalności gospodarczej (w przypadku osób fizycznych).</w:t>
      </w:r>
    </w:p>
    <w:p w:rsidR="002F0E9B" w:rsidRPr="003079A3" w:rsidRDefault="00AB76DD" w:rsidP="002F0E9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2F0E9B" w:rsidRPr="003079A3">
        <w:rPr>
          <w:rFonts w:ascii="Times New Roman" w:hAnsi="Times New Roman" w:cs="Times New Roman"/>
          <w:color w:val="auto"/>
        </w:rPr>
        <w:t>. Jeżeli Wykonawca, którego oferta została wybrana, uchyla się od zawarcia umowy w sprawie zamówienia publicznego, Zamawiający może wybrać ofertę najkorzystniejszą spośród pozostałych ofert, bez przeprowadzenia ich ponownego badania i oceny, chyba że zachodzą przesłanki unieważnienia postępowania, o których mowa w art. 93 ust. 1 ustawy.</w:t>
      </w:r>
    </w:p>
    <w:p w:rsidR="002F0E9B" w:rsidRPr="003079A3" w:rsidRDefault="00AB76DD" w:rsidP="002F0E9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2F0E9B" w:rsidRPr="003079A3">
        <w:rPr>
          <w:rFonts w:ascii="Times New Roman" w:hAnsi="Times New Roman" w:cs="Times New Roman"/>
          <w:color w:val="auto"/>
        </w:rPr>
        <w:t>. Wykonawca, który zatrudni Podwykonawcę zobowiązany jest na etapie składania umowy lub w terminie do 14 dni po jej podpisaniu, dostarczyć Zamawiającemu umowę (kserokopię), którą zawarł z Podwykonawcą.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XV. WYMAGANIA DOTYCZĄCE ZABEZPIECZENIA NALEŻYTEGO WYKONANIA UMOWY: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Zamawiający nie będzie żądał wniesienia od Wykonawcy zabezpieczenia należytego wykonania umowy.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XVI. ISTOTNE DLA STRON POSTANOWIENIA, KTÓRE ZOSTANĄ WPROWADZONE DO TREŚCI ZAWIERANEJ UMOWY W SPRAWIE ZAMÓWIENIA PUBLICZNEGO, OGÓLNE WRUNKI UMOWY ALBO WZÓR UMOWY, JEŻELI ZAMAWIAJĄCY WYMAGA OD WYKONAWCY, ABY ZAWARŁ Z NIM UMOWĘ W SPRAWIE ZAMÓWIENIA PUBLICZNEGO NA TAKICH WARUNKACH: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1. Zamawiający podpisze umowę z Wykonawcą, który przedłoży najkorzystniejszą ofertę z punktu widzenia kryteriów przyjętych w niniejszej specyfikacji.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2. Umowa o realizację zamówienia z wyłonionym wykonawcą zostanie zawarta na takich warunkach, jakie wynikają z postanowień niniejszej specyfikacji i z projektu umowy. Niedopuszczalna jest zmiana postanowień zawartej umowy w stosunku do treści oferty, na podstawie której dokonano wyboru wykonawcy, chyba że zamawiający przewidział możliwość dokonania takiej zmiany w ogłoszeniu o zamówieniu lub w specyfikacji istotnych warunków zamówienia oraz określił warunki takiej zmiany.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lastRenderedPageBreak/>
        <w:t>3. W razie wystąpienia istotnej zmiany okoliczności powodującej, że wykonanie umowy nie leży w interesie publicznym, czego nie można było przewidzieć w chwili zawarcia umowy, zamawiający może odstąpić od umowy w terminie 30 dni od daty powzięcia wiadomości o tych okolicznościach.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4. W przypadku, o którym mowa w pkt. 3, Wykonawca może żądać wyłącznie wynagrodzenia należnego z tytułu wykonania części umowy, który stanowi załącznik Nr 5 do niniejszej specyfikacji.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6. Umowę można zmienić, jeżeli wystąpią istotne okoliczności, których nie można było przewidzieć w chwili zawarcia umowy, w szczególności: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działanie siły wyższej;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zmiany obowiązującego prawa powodujące, że realizacja przedmiotu umowy w niezmienionej postaci stanie się niecelowa;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– zamawiający dopuszcza możliwość zmiany umowy, w szczególności terminu realizacji zamówienia i wartości umowy;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z uwagi na niezależne od stron umowy zmiany dotyczące osób kluczowych dla realizacji umowy np. osób reprezentujących strony (w szczególności choroba, wypadki losowe, nieprzewidziane zmiany organizacyjne);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zmiany danych teleadresowych stron umowy określonych w umowie;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oznaczenia danych dotyczących Zamawiającego i/lub Wykonawcy;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zmniejszenie zakresu przedmiotu umowy, a tym samym wartości umowy;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zmiany ilości dzieci i młodzieży przewożonych na poszczególnych trasach;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zmiana ilości kursów na basen i ich częstotliwości oraz zmiana ilości dzieci przewożonych na basen;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zmiana godzin dowozu i odwozu dzieci i młodzieży.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XVII. POUCZENIE O ŚRODKACH OCHRONY PRAWNEJ PRZYSŁUGUJĄCYCH WYKONAWCY W TOKU POSTĘPOWANIA O UDZIELENIE ZAMÓWIENIA: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Wykonawcy oraz innym podmiotom, jeżeli miał lub ma interes w uzyskaniu danego zamówienia oraz poniósł lub może ponieść szkodę w wyniku naruszenia przez zamawiającego ustawy prawo zamówień publicznych, przysługują środki ochrony prawnej na zasadach określonych w dziale VI ustawy Pzp. Środki ochrony prawnej wobec ogłoszenia o zamówieniu oraz SIWZ przysługują również organizacjom wpisanym na tę listę, o której mowa w art. 154 pkt. 5 ustawy Pzp.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1. Od niezgodnej z przepisami ustawy Pzp czynności Zamawiającego podjętej w postępowaniu o udzielenie zamówienia lub zaniechania czynności, do której Zamawiający jest zobowiązany na podstawie ustawy przysługuje odwołanie.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2. Odwołanie przysługuje wyłącznie wobec czynności: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a) opisu sposobu dokonywania oceny spełnienia warunków udziału w postępowaniu;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b) wykluczenia odwołującego z postępowania o udzielenie zamówienia;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c) odrzucenia oferty odwołującego.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3.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4. Odwołanie wnosi się do Prezesa Izby </w:t>
      </w:r>
      <w:r w:rsidR="004E4F01">
        <w:rPr>
          <w:rFonts w:ascii="Times New Roman" w:hAnsi="Times New Roman" w:cs="Times New Roman"/>
          <w:color w:val="auto"/>
        </w:rPr>
        <w:t xml:space="preserve">Odwoławczej </w:t>
      </w:r>
      <w:r w:rsidRPr="003079A3">
        <w:rPr>
          <w:rFonts w:ascii="Times New Roman" w:hAnsi="Times New Roman" w:cs="Times New Roman"/>
          <w:color w:val="auto"/>
        </w:rPr>
        <w:t>w formie pisemnej albo elektronicznej opatrzonej bezpiecznym podpisem elektronicznym weryfikowanym za pomocą ważnego kwalifikowanego certyfikatu.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5. Odwołujący przesyła kopię odwołania zamawiającemu przed upływem terminu do wniesienia odwołania w taki sposób, aby mógł on zapoznać się z jego treścią przed upływem jego terminu.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6. Odwołanie wnosi się: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a) w terminie 5 dni od dnia przesłania informacji o czynności Zamawiającego stanowiącej podstawę jego wniesienia – jeżeli zostały przesłane w sposób określony w art. 27 ust. 2 albo w terminie 10 dni – jeżeli zostały przesłane w inny sposób;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lastRenderedPageBreak/>
        <w:t>b) wobec treści ogłoszenia o zamówieniu oraz wobec postanowień Specyfikacji Istotnych Warunków Zamówienia – w terminie 5 dni od dnia zamieszczenia ogłoszenia w Biulet</w:t>
      </w:r>
      <w:r w:rsidR="00F17FDC">
        <w:rPr>
          <w:rFonts w:ascii="Times New Roman" w:hAnsi="Times New Roman" w:cs="Times New Roman"/>
          <w:color w:val="auto"/>
        </w:rPr>
        <w:t>ynie Zamówień Publicznych lub S</w:t>
      </w:r>
      <w:r w:rsidRPr="003079A3">
        <w:rPr>
          <w:rFonts w:ascii="Times New Roman" w:hAnsi="Times New Roman" w:cs="Times New Roman"/>
          <w:color w:val="auto"/>
        </w:rPr>
        <w:t>WZ na stronie internetowej;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c) wobec czynności innych niż określone w pakt. a i  b – w terminie 5 dni od dnia, w którym powzięto lub przy zachowaniu należytej staranności można było powziąć wiadomość o okolicznościach stanowiących podstawę jego wniesienia.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7. W przypadku wniesienia odwołania wobec treści ogłoszenia o zamówien</w:t>
      </w:r>
      <w:r w:rsidR="00F17FDC">
        <w:rPr>
          <w:rFonts w:ascii="Times New Roman" w:hAnsi="Times New Roman" w:cs="Times New Roman"/>
          <w:color w:val="auto"/>
        </w:rPr>
        <w:t xml:space="preserve">iu lub postanowień Specyfikacji </w:t>
      </w:r>
      <w:r w:rsidRPr="003079A3">
        <w:rPr>
          <w:rFonts w:ascii="Times New Roman" w:hAnsi="Times New Roman" w:cs="Times New Roman"/>
          <w:color w:val="auto"/>
        </w:rPr>
        <w:t>Warunków Zamówienia Zamawiający może przedłużyć termin składania ofert.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8. Zamawiający przesyła niezwłocznie, nie później niż w terminie 2 dni od dnia otrzymania, kopię odwołania innym Wykonawcom uczestniczącym w postępowaniu o udzielenie zamówienia, a jeżeli odwołanie dotyczy treści ogłoszenia o zamówieniu lub postanowień Specyfikacji Istotnych Warunków Zamówienia, zamieszcza ją również na stronie internetowej, na której jest zamieszczone ogłoszenie o zamówieniu lub jest udostępniana specyfikacja, wzywając Wykonawców do przystąpienia do postępowania odwoławczego.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9. Wykonawca może zgłosić przystąpienie do postępowania odwoławczego w terminie 3 dni od dnia otrzymania kopii odwołania, wskazując stronę, do której przystępuje i interes w uzyskaniu rozstrzygnięcia na korzyść strony, do której przystępuje. Zgłoszenie przystąpienia doręcza się Prezesowi Izby </w:t>
      </w:r>
      <w:r w:rsidR="004608D9">
        <w:rPr>
          <w:rFonts w:ascii="Times New Roman" w:hAnsi="Times New Roman" w:cs="Times New Roman"/>
          <w:color w:val="auto"/>
        </w:rPr>
        <w:t xml:space="preserve">odwoławczej </w:t>
      </w:r>
      <w:r w:rsidRPr="003079A3">
        <w:rPr>
          <w:rFonts w:ascii="Times New Roman" w:hAnsi="Times New Roman" w:cs="Times New Roman"/>
          <w:color w:val="auto"/>
        </w:rPr>
        <w:t>w formie pisemnej albo elektronicznej opatrzonej bezpiecznym podpisem elektronicznym weryfikowanym za pomocą ważnego kwalifikowanego certyfikatu, a jego kopię przesyła się Zamawiającemu oraz Wykonawcy wnoszącemu odwołanie.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10. Wykonawcy, którzy przystąpili do postępowania odwoławczego, stają się uczestnikami postępowania odwoławczego, jeżeli mają interes w tym, aby odwołanie zostało rozstrzygnięte na korzyść jednej ze stron.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11. Zamawiający i odwołujący może zgłosić opozycję przeciw przystąpieniu innego Wychowawcy nie później niż do czasu otwarcia rozprawy. Izba</w:t>
      </w:r>
      <w:r w:rsidR="004608D9">
        <w:rPr>
          <w:rFonts w:ascii="Times New Roman" w:hAnsi="Times New Roman" w:cs="Times New Roman"/>
          <w:color w:val="auto"/>
        </w:rPr>
        <w:t xml:space="preserve"> Odwoławcza</w:t>
      </w:r>
      <w:r w:rsidRPr="003079A3">
        <w:rPr>
          <w:rFonts w:ascii="Times New Roman" w:hAnsi="Times New Roman" w:cs="Times New Roman"/>
          <w:color w:val="auto"/>
        </w:rPr>
        <w:t xml:space="preserve"> uwzględnia opozycję, jeżeli zgłaszający opozycję uprawdopodobni, że Wykonawca nie ma interesu w uzyskaniu rozstrzygnięcia na korzyść strony, do której przystąpił. W przeciwnym razie Izba </w:t>
      </w:r>
      <w:r w:rsidR="004608D9">
        <w:rPr>
          <w:rFonts w:ascii="Times New Roman" w:hAnsi="Times New Roman" w:cs="Times New Roman"/>
          <w:color w:val="auto"/>
        </w:rPr>
        <w:t xml:space="preserve">Odwoławcza </w:t>
      </w:r>
      <w:r w:rsidRPr="003079A3">
        <w:rPr>
          <w:rFonts w:ascii="Times New Roman" w:hAnsi="Times New Roman" w:cs="Times New Roman"/>
          <w:color w:val="auto"/>
        </w:rPr>
        <w:t>oddala opozycję. Postanowienie o uwzględnieniu albo oddaleniu opozycji Izba może wydać na posiedzeniu niejawnym. Na postanowienie o uwzględnieniu albo oddaleniu opozycji nie przysługuje skarga.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12. Czynności uczestnika postępowania odwoławczego nie mogą pozostawać w sprzeczności z czynnościami i oświadczeniami strony, do której przystąpił, z zastrzeżeniem zgłoszenia sprzeciwu, o którym mowa w pkt. 14 przez uczestnika, który przystąpił do postępowania po stronie Zamawiającego.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13. Izba </w:t>
      </w:r>
      <w:r w:rsidR="004608D9">
        <w:rPr>
          <w:rFonts w:ascii="Times New Roman" w:hAnsi="Times New Roman" w:cs="Times New Roman"/>
          <w:color w:val="auto"/>
        </w:rPr>
        <w:t xml:space="preserve">Odwoławcza </w:t>
      </w:r>
      <w:r w:rsidRPr="003079A3">
        <w:rPr>
          <w:rFonts w:ascii="Times New Roman" w:hAnsi="Times New Roman" w:cs="Times New Roman"/>
          <w:color w:val="auto"/>
        </w:rPr>
        <w:t>może umorzyć postępowanie na posiedzeniu niejawnym w przypadku uwzględnienia przez Zamawiającego w całości zarzutów przedstawionych w odwołaniu, pod warunkiem, że w postępowaniu odwoławczym po stronie Zamawiającego nie przystąpił w terminie żaden Wykonawca lub jeżeli uczestnik postępowania odwoławczego, który przystąpił do postępowania po stronie Zamawiającego, nie wniesie sprzeciwu co do uwzględnienia w całości zarzutów przedstawionych w odwołaniu przez Zamawiającego. W takim przypadku Zamawiający wykonuje, powtarza lub unieważnia czynności w postępowaniu o udzielenie zamówienia zgodnie z żądaniem zawartym w odwołaniu.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14. Odwołujący oraz wezwany Wykonawca nie mogą następnie korzystać ze środków ochrony prawnej wobec czynności Zamawiającego  wykonanych zgodnie z wyrokiem Izby </w:t>
      </w:r>
      <w:r w:rsidR="004608D9">
        <w:rPr>
          <w:rFonts w:ascii="Times New Roman" w:hAnsi="Times New Roman" w:cs="Times New Roman"/>
          <w:color w:val="auto"/>
        </w:rPr>
        <w:t xml:space="preserve">Odwoławczej </w:t>
      </w:r>
      <w:r w:rsidRPr="003079A3">
        <w:rPr>
          <w:rFonts w:ascii="Times New Roman" w:hAnsi="Times New Roman" w:cs="Times New Roman"/>
          <w:color w:val="auto"/>
        </w:rPr>
        <w:t>lub sądu na podstawie pkt. 11.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15. Jeżeli uczestnik postępowania odwoławczego, który przystąpił do odwołania po stronie Zamawiającego, wniesie sprzeciw wobec uwzględnienia w całości zarzutów przedstawionych w odwołaniu, Izba </w:t>
      </w:r>
      <w:r w:rsidR="004608D9">
        <w:rPr>
          <w:rFonts w:ascii="Times New Roman" w:hAnsi="Times New Roman" w:cs="Times New Roman"/>
          <w:color w:val="auto"/>
        </w:rPr>
        <w:t xml:space="preserve">Odwoławcza </w:t>
      </w:r>
      <w:r w:rsidRPr="003079A3">
        <w:rPr>
          <w:rFonts w:ascii="Times New Roman" w:hAnsi="Times New Roman" w:cs="Times New Roman"/>
          <w:color w:val="auto"/>
        </w:rPr>
        <w:t>rozpoznaje odwołanie.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16. Odwołanie rozpoznaje Izba </w:t>
      </w:r>
      <w:r w:rsidR="004608D9">
        <w:rPr>
          <w:rFonts w:ascii="Times New Roman" w:hAnsi="Times New Roman" w:cs="Times New Roman"/>
          <w:color w:val="auto"/>
        </w:rPr>
        <w:t xml:space="preserve">Odwoławcza </w:t>
      </w:r>
      <w:r w:rsidRPr="003079A3">
        <w:rPr>
          <w:rFonts w:ascii="Times New Roman" w:hAnsi="Times New Roman" w:cs="Times New Roman"/>
          <w:color w:val="auto"/>
        </w:rPr>
        <w:t>w składzie jednoosobowym.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17. Izba rozpoznaje odwołanie w terminie 15 dni od dnia jego doręczenia Prezesowi Izby</w:t>
      </w:r>
      <w:r w:rsidR="004608D9">
        <w:rPr>
          <w:rFonts w:ascii="Times New Roman" w:hAnsi="Times New Roman" w:cs="Times New Roman"/>
          <w:color w:val="auto"/>
        </w:rPr>
        <w:t xml:space="preserve"> Odwoławczej</w:t>
      </w:r>
      <w:r w:rsidRPr="003079A3">
        <w:rPr>
          <w:rFonts w:ascii="Times New Roman" w:hAnsi="Times New Roman" w:cs="Times New Roman"/>
          <w:color w:val="auto"/>
        </w:rPr>
        <w:t>. Prezes Izby</w:t>
      </w:r>
      <w:r w:rsidR="004608D9">
        <w:rPr>
          <w:rFonts w:ascii="Times New Roman" w:hAnsi="Times New Roman" w:cs="Times New Roman"/>
          <w:color w:val="auto"/>
        </w:rPr>
        <w:t xml:space="preserve"> Odwoławczej </w:t>
      </w:r>
      <w:r w:rsidRPr="003079A3">
        <w:rPr>
          <w:rFonts w:ascii="Times New Roman" w:hAnsi="Times New Roman" w:cs="Times New Roman"/>
          <w:color w:val="auto"/>
        </w:rPr>
        <w:t xml:space="preserve"> może zarządzić łączne rozpoznanie odwołań przez Izbę, jeżeli zostały one złożone w tym samym postępowaniu o udzielenie zamówienia lub dotyczą takich samych czynności Zamawiającego.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lastRenderedPageBreak/>
        <w:t>18. Do postępowania odwoławczego stosuje się odpowiednio przepisy ustawy z dnia 17 listopada 1964 r. – kodeks postępowania cywilnego o sądzie polubownym (arbitrażowym), jeżeli ustawa nie stanowi inaczej.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19. Na orzeczenie Izby </w:t>
      </w:r>
      <w:r w:rsidR="00A36710">
        <w:rPr>
          <w:rFonts w:ascii="Times New Roman" w:hAnsi="Times New Roman" w:cs="Times New Roman"/>
          <w:color w:val="auto"/>
        </w:rPr>
        <w:t xml:space="preserve">Odwoławczej </w:t>
      </w:r>
      <w:r w:rsidRPr="003079A3">
        <w:rPr>
          <w:rFonts w:ascii="Times New Roman" w:hAnsi="Times New Roman" w:cs="Times New Roman"/>
          <w:color w:val="auto"/>
        </w:rPr>
        <w:t xml:space="preserve">stronom oraz uczestnikom postępowania odwoławczego przysługuje skarga do sądu. Skargę wnosi się do sądu okręgowego właściwego dla siedziby albo miejsca zamieszkania Zamawiającego za pośrednictwem Prezesa Izby </w:t>
      </w:r>
      <w:r w:rsidR="00A36710">
        <w:rPr>
          <w:rFonts w:ascii="Times New Roman" w:hAnsi="Times New Roman" w:cs="Times New Roman"/>
          <w:color w:val="auto"/>
        </w:rPr>
        <w:t xml:space="preserve">Odwoławczej </w:t>
      </w:r>
      <w:r w:rsidRPr="003079A3">
        <w:rPr>
          <w:rFonts w:ascii="Times New Roman" w:hAnsi="Times New Roman" w:cs="Times New Roman"/>
          <w:color w:val="auto"/>
        </w:rPr>
        <w:t>w terminie 7 dni od dnia doręczenia orzeczenia Izby, przesyłając jednocześnie jej odpis przeciwnikowi skargi.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20. Od wyroku sądu nie przysługuje skarga kasacyjna.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W sprawach nieobjętych niniejszą specyfikacją zastosowanie maja przepisy ustawy z dnia 29 stycznia 2004 roku – Prawo zamówień publicznych.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XVIII. OPIS CZĘŚCI ZAMÓWIENIA, JEŻELI ZAMAWIAJĄCY DOPUSZCZA SKŁADANIE OFERT CZĘŚCIOWYCH: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Zamawiający nie dopuszcza składania ofert częściowych.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XIX. MAKSYMALNA LICZBA WYKONAWCÓW, Z KTÓRYMI ZAMAWIAJĄCY ZAWRZE UMOWĘ RAMOWĄ, JEŻELI ZAMAWIAJĄCY PRZEWIDUJE ZAWARCIE UMOWY RAMOWEJ: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Zamawiający nie przewiduje zawarcia umowy ramowej.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XX. INFORMACJA O PRZEWIDYWANYCH ZAMÓWIENIACH  UZUPEŁNIAJĄCYCH, O KTÓRYCH MOWA W ART. 67 UST. 1 PKT. 6 i 7 LUB ART. 134 UST. 6 PKT. 3 i 4, JEŻELI ZAMAWIAJĄCY PRZEWIDUJE UDZIELENIE TAKICH ZAMÓWIEŃ: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Zamawiający nie przewiduje udzielenia zamówień uzupełniających.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XXI. OPIS SPOSOBU PRZEDSTAWIENIA OFERT WARIANTOWYCH ORAZ MINIMALNE WARUNKI, JAKIM MUSZĄ ODPOWIADAĆ OFERTY WARIANTOWE, JEŻELI ZAMAWIAJĄCY DOPUSZCZA SKŁADANIE: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Zamawiający nie dopuszcza składania ofert wariantowych.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XXII. ADRES POCZTY ELEKTRONICZNEJ LUB STRONY INTERNETOWEJ ZAMAWIAJACEGO, JEŻELI ZAMAWIAJĄCY DOPUSZCZA POROZUMIEWANIE SIĘ DROGĄ ELEKTRONICZNĄ: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Zamawiający nie dopuszcza porozumiewania się z Wykonawcami drogą elektroniczną.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XXIII. INFORMACJA DOTYCZĄCA WALUT OBCYCH, W JAKICH MOGĄ BYĆ PROWADZONE ROZLICZENIA MIĘDZY ZAMAWIAJĄCYM A WYKONAWCĄ: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Rozliczenia między Wykonawcą a Zamawiającym będą dokonywane w złotych polskich.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XXIV. ZAMAWIAJĄCY NIE PRZEWIDUJE WYBORU NAJKORZYSTNIEJSZEJ OFERTY Z ZASTOSOWANIEM AUKCJI ELEKTRONICZNEJ W NINIEJSZYM POSTĘPOWANIU.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XXV. WYSOKOŚĆ ZWROTU KOSZTÓW UDZIAŁU W POSTĘPOWANIU, JEŻELI ZAMAWIAJĄCY PRZEWIDUJE ICH ZWROT: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Zamawiający nie przewiduje zwrotu kosztów udziału w postępowaniu.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XXVI. ZAMAWIAJĄCY ŻĄDA WSKAZANIA PRZEZ WYKONAWCĘ W OFERCIE CZĘŚCI ZAMÓWIENIA, KTÓREJ WYKONANIE POWIERZY PODWYKONAWCOM: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1. Wykonawca wskaże </w:t>
      </w:r>
      <w:r w:rsidR="009565F5">
        <w:rPr>
          <w:rFonts w:ascii="Times New Roman" w:hAnsi="Times New Roman" w:cs="Times New Roman"/>
          <w:color w:val="auto"/>
        </w:rPr>
        <w:t xml:space="preserve">w formularzu ofertowym </w:t>
      </w:r>
      <w:r w:rsidRPr="003079A3">
        <w:rPr>
          <w:rFonts w:ascii="Times New Roman" w:hAnsi="Times New Roman" w:cs="Times New Roman"/>
          <w:color w:val="auto"/>
        </w:rPr>
        <w:t xml:space="preserve"> wartość i część zamówienia, której wykonanie zamierza powierzyć podwykonawcom.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2. Zamawiający nie zastrzega części zamówienia, której wykonania nie można powierzyć podwykonawcom.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lastRenderedPageBreak/>
        <w:t>3. Zamawiający zastrzega sobie możliwość wglądu do umowy zawartej pomiędzy Wykonawcą a wybranym przez niego podwykonawcą.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XXVII. OGRANICZENIA MOŻLIWOŚCI UBIEGANIA SIĘ O ZAMÓWIENIE PUBLICZNE TYLKO DLA WYKONAWCÓW, U KTÓRYCH PONAD 50% PRACOWNIKÓW STANOWIĄ OSOBY NIEPEŁNOSPRAWNE: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Zamawiający nie przewiduje takiego ograniczenia w niniejszym postępowaniu.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F17FDC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XXVIII. POSTANOWIENIA KOŃCOWE: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W sprawach nieuregulowanych zastosowanie mają przepisy ustawy Prawo Zamówień Publicznych oraz kodeks cywilny.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27818" w:rsidP="002F0E9B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XXIX</w:t>
      </w:r>
      <w:r w:rsidR="002F0E9B" w:rsidRPr="003079A3">
        <w:rPr>
          <w:rFonts w:ascii="Times New Roman" w:hAnsi="Times New Roman" w:cs="Times New Roman"/>
          <w:b/>
          <w:color w:val="auto"/>
        </w:rPr>
        <w:t>. WYKAZ ZAŁĄCZNIKÓW S</w:t>
      </w:r>
      <w:r w:rsidR="00776FAE">
        <w:rPr>
          <w:rFonts w:ascii="Times New Roman" w:hAnsi="Times New Roman" w:cs="Times New Roman"/>
          <w:b/>
          <w:color w:val="auto"/>
        </w:rPr>
        <w:t>TANAOWIĄCYCH INTEGRALNĄ CZĘŚĆ S</w:t>
      </w:r>
      <w:r w:rsidR="002F0E9B" w:rsidRPr="003079A3">
        <w:rPr>
          <w:rFonts w:ascii="Times New Roman" w:hAnsi="Times New Roman" w:cs="Times New Roman"/>
          <w:b/>
          <w:color w:val="auto"/>
        </w:rPr>
        <w:t>WZ: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1. Form</w:t>
      </w:r>
      <w:r w:rsidR="00F17FDC">
        <w:rPr>
          <w:rFonts w:ascii="Times New Roman" w:hAnsi="Times New Roman" w:cs="Times New Roman"/>
          <w:color w:val="auto"/>
        </w:rPr>
        <w:t>ularz ofertowy – zał. nr 1 do S</w:t>
      </w:r>
      <w:r w:rsidRPr="003079A3">
        <w:rPr>
          <w:rFonts w:ascii="Times New Roman" w:hAnsi="Times New Roman" w:cs="Times New Roman"/>
          <w:color w:val="auto"/>
        </w:rPr>
        <w:t>ZW</w:t>
      </w:r>
    </w:p>
    <w:p w:rsidR="002F0E9B" w:rsidRPr="00994435" w:rsidRDefault="002F0E9B" w:rsidP="00994435">
      <w:pPr>
        <w:pStyle w:val="Nagwek3"/>
        <w:shd w:val="clear" w:color="auto" w:fill="FFFFFF"/>
        <w:spacing w:before="0"/>
        <w:rPr>
          <w:rFonts w:ascii="Arial" w:eastAsia="Times New Roman" w:hAnsi="Arial" w:cs="Arial"/>
          <w:b/>
          <w:bCs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2. </w:t>
      </w:r>
      <w:r w:rsidRPr="00994435">
        <w:rPr>
          <w:rFonts w:ascii="Times New Roman" w:hAnsi="Times New Roman" w:cs="Times New Roman"/>
          <w:color w:val="auto"/>
        </w:rPr>
        <w:t xml:space="preserve">Oświadczenia </w:t>
      </w:r>
      <w:r w:rsidR="00F17FDC" w:rsidRPr="00994435">
        <w:rPr>
          <w:rFonts w:ascii="Times New Roman" w:hAnsi="Times New Roman" w:cs="Times New Roman"/>
          <w:color w:val="auto"/>
        </w:rPr>
        <w:t>zał.</w:t>
      </w:r>
      <w:r w:rsidR="00994435" w:rsidRPr="00994435">
        <w:rPr>
          <w:rFonts w:ascii="Times New Roman" w:hAnsi="Times New Roman" w:cs="Times New Roman"/>
          <w:color w:val="auto"/>
        </w:rPr>
        <w:t xml:space="preserve"> </w:t>
      </w:r>
      <w:r w:rsidR="00994435" w:rsidRPr="00994435">
        <w:rPr>
          <w:rFonts w:ascii="Times New Roman" w:eastAsia="Times New Roman" w:hAnsi="Times New Roman" w:cs="Times New Roman"/>
          <w:bCs/>
          <w:color w:val="auto"/>
        </w:rPr>
        <w:t>art.125 ust. 1 ustawy</w:t>
      </w:r>
      <w:r w:rsidR="00F17FDC">
        <w:rPr>
          <w:rFonts w:ascii="Times New Roman" w:hAnsi="Times New Roman" w:cs="Times New Roman"/>
          <w:color w:val="auto"/>
        </w:rPr>
        <w:t xml:space="preserve"> nr 2 do S</w:t>
      </w:r>
      <w:r w:rsidRPr="003079A3">
        <w:rPr>
          <w:rFonts w:ascii="Times New Roman" w:hAnsi="Times New Roman" w:cs="Times New Roman"/>
          <w:color w:val="auto"/>
        </w:rPr>
        <w:t>WZ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3. Oświadczenie</w:t>
      </w:r>
      <w:r w:rsidR="00B46074">
        <w:rPr>
          <w:rFonts w:ascii="Times New Roman" w:hAnsi="Times New Roman" w:cs="Times New Roman"/>
          <w:color w:val="auto"/>
        </w:rPr>
        <w:t xml:space="preserve"> zał</w:t>
      </w:r>
      <w:r w:rsidR="00F17FDC">
        <w:rPr>
          <w:rFonts w:ascii="Times New Roman" w:hAnsi="Times New Roman" w:cs="Times New Roman"/>
          <w:color w:val="auto"/>
        </w:rPr>
        <w:t xml:space="preserve">. </w:t>
      </w:r>
      <w:r w:rsidR="00994435" w:rsidRPr="00994435">
        <w:rPr>
          <w:rFonts w:ascii="Times New Roman" w:hAnsi="Times New Roman" w:cs="Times New Roman"/>
          <w:bCs/>
          <w:color w:val="auto"/>
        </w:rPr>
        <w:t xml:space="preserve">art.125 ust. 1 </w:t>
      </w:r>
      <w:r w:rsidR="00F17FDC">
        <w:rPr>
          <w:rFonts w:ascii="Times New Roman" w:hAnsi="Times New Roman" w:cs="Times New Roman"/>
          <w:color w:val="auto"/>
        </w:rPr>
        <w:t>nr 3 do S</w:t>
      </w:r>
      <w:r w:rsidRPr="003079A3">
        <w:rPr>
          <w:rFonts w:ascii="Times New Roman" w:hAnsi="Times New Roman" w:cs="Times New Roman"/>
          <w:color w:val="auto"/>
        </w:rPr>
        <w:t>WZ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4. Oświadczenie o braku podstaw do wykluczenia zgodnie z art. 24 ust. 1 pkt</w:t>
      </w:r>
      <w:r w:rsidR="00F17FDC">
        <w:rPr>
          <w:rFonts w:ascii="Times New Roman" w:hAnsi="Times New Roman" w:cs="Times New Roman"/>
          <w:color w:val="auto"/>
        </w:rPr>
        <w:t>. 2 ustawy Pzp – zał. nr 4 do S</w:t>
      </w:r>
      <w:r w:rsidRPr="003079A3">
        <w:rPr>
          <w:rFonts w:ascii="Times New Roman" w:hAnsi="Times New Roman" w:cs="Times New Roman"/>
          <w:color w:val="auto"/>
        </w:rPr>
        <w:t xml:space="preserve">WZ </w:t>
      </w:r>
      <w:r w:rsidRPr="003079A3">
        <w:rPr>
          <w:rFonts w:ascii="Times New Roman" w:hAnsi="Times New Roman" w:cs="Times New Roman"/>
          <w:b/>
          <w:color w:val="auto"/>
        </w:rPr>
        <w:t>(dotyczy tylko osób fizycznych)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5. Projek</w:t>
      </w:r>
      <w:r w:rsidR="00F17FDC">
        <w:rPr>
          <w:rFonts w:ascii="Times New Roman" w:hAnsi="Times New Roman" w:cs="Times New Roman"/>
          <w:color w:val="auto"/>
        </w:rPr>
        <w:t>t umowy (wzór) – zał. nr 5 do S</w:t>
      </w:r>
      <w:r w:rsidRPr="003079A3">
        <w:rPr>
          <w:rFonts w:ascii="Times New Roman" w:hAnsi="Times New Roman" w:cs="Times New Roman"/>
          <w:color w:val="auto"/>
        </w:rPr>
        <w:t>WZ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6. Wykaz autobusów, jakimi dysponuje lub będzie dysponował Wykonawca i które będą uczestniczyć w realiza</w:t>
      </w:r>
      <w:r w:rsidR="00F17FDC">
        <w:rPr>
          <w:rFonts w:ascii="Times New Roman" w:hAnsi="Times New Roman" w:cs="Times New Roman"/>
          <w:color w:val="auto"/>
        </w:rPr>
        <w:t>cji zamówienia – zał. nr 6 do S</w:t>
      </w:r>
      <w:r w:rsidRPr="003079A3">
        <w:rPr>
          <w:rFonts w:ascii="Times New Roman" w:hAnsi="Times New Roman" w:cs="Times New Roman"/>
          <w:color w:val="auto"/>
        </w:rPr>
        <w:t>WZ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7. Przykład pisemnego zobowiązania innych podmiotów do udostępnienia osób zdolnych do wykonan</w:t>
      </w:r>
      <w:r w:rsidR="00F17FDC">
        <w:rPr>
          <w:rFonts w:ascii="Times New Roman" w:hAnsi="Times New Roman" w:cs="Times New Roman"/>
          <w:color w:val="auto"/>
        </w:rPr>
        <w:t>ia zamówienia – zał. nr 6A do S</w:t>
      </w:r>
      <w:r w:rsidRPr="003079A3">
        <w:rPr>
          <w:rFonts w:ascii="Times New Roman" w:hAnsi="Times New Roman" w:cs="Times New Roman"/>
          <w:color w:val="auto"/>
        </w:rPr>
        <w:t>WZ</w:t>
      </w:r>
    </w:p>
    <w:p w:rsidR="002F0E9B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1134D7">
        <w:rPr>
          <w:rFonts w:ascii="Times New Roman" w:hAnsi="Times New Roman" w:cs="Times New Roman"/>
          <w:color w:val="auto"/>
        </w:rPr>
        <w:t xml:space="preserve">8. Wykaz tras i ilości dzieci do przewiezienia na poszczególnych trasach </w:t>
      </w:r>
      <w:r w:rsidR="00F17FDC">
        <w:rPr>
          <w:rFonts w:ascii="Times New Roman" w:hAnsi="Times New Roman" w:cs="Times New Roman"/>
          <w:color w:val="auto"/>
        </w:rPr>
        <w:t>oraz odległości – zał. nr 7do S</w:t>
      </w:r>
      <w:r w:rsidRPr="001134D7">
        <w:rPr>
          <w:rFonts w:ascii="Times New Roman" w:hAnsi="Times New Roman" w:cs="Times New Roman"/>
          <w:color w:val="auto"/>
        </w:rPr>
        <w:t>WZ.</w:t>
      </w:r>
    </w:p>
    <w:p w:rsidR="005335DB" w:rsidRPr="005335DB" w:rsidRDefault="005335DB" w:rsidP="002F0E9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9. Załącznik 8: O</w:t>
      </w:r>
      <w:r w:rsidRPr="005335DB">
        <w:rPr>
          <w:rFonts w:ascii="Times New Roman" w:hAnsi="Times New Roman" w:cs="Times New Roman"/>
        </w:rPr>
        <w:t>świadczenie</w:t>
      </w:r>
      <w:r>
        <w:rPr>
          <w:rFonts w:ascii="Times New Roman" w:hAnsi="Times New Roman" w:cs="Times New Roman"/>
        </w:rPr>
        <w:t xml:space="preserve"> </w:t>
      </w:r>
      <w:r w:rsidRPr="005335DB">
        <w:rPr>
          <w:rFonts w:ascii="Times New Roman" w:hAnsi="Times New Roman" w:cs="Times New Roman"/>
        </w:rPr>
        <w:t xml:space="preserve">o przynależności </w:t>
      </w:r>
      <w:r>
        <w:rPr>
          <w:rFonts w:ascii="Times New Roman" w:hAnsi="Times New Roman" w:cs="Times New Roman"/>
        </w:rPr>
        <w:t xml:space="preserve">do tej samej grupy kapitałowej  </w:t>
      </w:r>
      <w:r w:rsidRPr="005335DB">
        <w:rPr>
          <w:rFonts w:ascii="Times New Roman" w:hAnsi="Times New Roman" w:cs="Times New Roman"/>
        </w:rPr>
        <w:t>zgodnie z art. 24 ust. 11 ustawy</w:t>
      </w:r>
    </w:p>
    <w:p w:rsidR="005701B1" w:rsidRDefault="00D82B22" w:rsidP="002F0E9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9. </w:t>
      </w:r>
      <w:r w:rsidRPr="00D82B22">
        <w:rPr>
          <w:rFonts w:ascii="Times New Roman" w:hAnsi="Times New Roman" w:cs="Times New Roman"/>
        </w:rP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</w:t>
      </w:r>
    </w:p>
    <w:p w:rsidR="00D82B22" w:rsidRPr="00D82B22" w:rsidRDefault="005701B1" w:rsidP="002F0E9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10. Certyfikat/Zaświadczenie niezależnego podmiotu zajmującego się poświadczaniem zgodności działań wykonawcy z normami jakościowymi – PKT V. 5 SWZ</w:t>
      </w:r>
    </w:p>
    <w:p w:rsidR="002F0E9B" w:rsidRPr="007171AD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F21B46" w:rsidRPr="007171AD" w:rsidRDefault="00B758EA" w:rsidP="00186442">
      <w:pPr>
        <w:pStyle w:val="Default"/>
        <w:rPr>
          <w:rFonts w:ascii="Times New Roman" w:hAnsi="Times New Roman" w:cs="Times New Roman"/>
          <w:color w:val="auto"/>
        </w:rPr>
      </w:pPr>
      <w:r w:rsidRPr="007171AD">
        <w:rPr>
          <w:rFonts w:ascii="Times New Roman" w:hAnsi="Times New Roman" w:cs="Times New Roman"/>
          <w:color w:val="auto"/>
        </w:rPr>
        <w:t xml:space="preserve">Baćkowice, dnia </w:t>
      </w:r>
      <w:r w:rsidR="007171AD" w:rsidRPr="007171AD">
        <w:rPr>
          <w:rFonts w:ascii="Times New Roman" w:hAnsi="Times New Roman" w:cs="Times New Roman"/>
          <w:color w:val="auto"/>
        </w:rPr>
        <w:t>01</w:t>
      </w:r>
      <w:r w:rsidR="001D5FE4" w:rsidRPr="007171AD">
        <w:rPr>
          <w:rFonts w:ascii="Times New Roman" w:hAnsi="Times New Roman" w:cs="Times New Roman"/>
          <w:color w:val="auto"/>
        </w:rPr>
        <w:t>.</w:t>
      </w:r>
      <w:r w:rsidR="007808E5" w:rsidRPr="007171AD">
        <w:rPr>
          <w:rFonts w:ascii="Times New Roman" w:hAnsi="Times New Roman" w:cs="Times New Roman"/>
          <w:color w:val="auto"/>
        </w:rPr>
        <w:t>1</w:t>
      </w:r>
      <w:r w:rsidR="007171AD" w:rsidRPr="007171AD">
        <w:rPr>
          <w:rFonts w:ascii="Times New Roman" w:hAnsi="Times New Roman" w:cs="Times New Roman"/>
          <w:color w:val="auto"/>
        </w:rPr>
        <w:t>2</w:t>
      </w:r>
      <w:r w:rsidR="00F17FDC" w:rsidRPr="007171AD">
        <w:rPr>
          <w:rFonts w:ascii="Times New Roman" w:hAnsi="Times New Roman" w:cs="Times New Roman"/>
          <w:color w:val="auto"/>
        </w:rPr>
        <w:t>.2022</w:t>
      </w:r>
      <w:r w:rsidR="002F0E9B" w:rsidRPr="007171AD">
        <w:rPr>
          <w:rFonts w:ascii="Times New Roman" w:hAnsi="Times New Roman" w:cs="Times New Roman"/>
          <w:color w:val="auto"/>
        </w:rPr>
        <w:t>r.</w:t>
      </w:r>
      <w:bookmarkStart w:id="0" w:name="_GoBack"/>
      <w:bookmarkEnd w:id="0"/>
    </w:p>
    <w:sectPr w:rsidR="00F21B46" w:rsidRPr="007171AD" w:rsidSect="00045606">
      <w:pgSz w:w="11906" w:h="16838"/>
      <w:pgMar w:top="709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2F" w:rsidRDefault="0052702F" w:rsidP="00B91BF6">
      <w:r>
        <w:separator/>
      </w:r>
    </w:p>
  </w:endnote>
  <w:endnote w:type="continuationSeparator" w:id="0">
    <w:p w:rsidR="0052702F" w:rsidRDefault="0052702F" w:rsidP="00B9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2F" w:rsidRDefault="0052702F" w:rsidP="00B91BF6">
      <w:r>
        <w:separator/>
      </w:r>
    </w:p>
  </w:footnote>
  <w:footnote w:type="continuationSeparator" w:id="0">
    <w:p w:rsidR="0052702F" w:rsidRDefault="0052702F" w:rsidP="00B91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60944B"/>
    <w:multiLevelType w:val="hybridMultilevel"/>
    <w:tmpl w:val="AA00C3E6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5E35E4"/>
    <w:multiLevelType w:val="hybridMultilevel"/>
    <w:tmpl w:val="94CCF60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4"/>
    <w:multiLevelType w:val="multilevel"/>
    <w:tmpl w:val="DF148EAC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3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Cambria" w:hAnsi="Cambria" w:cs="Arial"/>
        <w:bCs/>
        <w:iCs/>
        <w:sz w:val="20"/>
        <w:szCs w:val="20"/>
        <w:lang w:val="x-none"/>
      </w:rPr>
    </w:lvl>
  </w:abstractNum>
  <w:abstractNum w:abstractNumId="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rebuchet MS" w:hAnsi="Cambria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bidi="pl-PL"/>
      </w:rPr>
    </w:lvl>
    <w:lvl w:ilvl="1">
      <w:numFmt w:val="decimal"/>
      <w:lvlText w:val="​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872C4F"/>
    <w:multiLevelType w:val="hybridMultilevel"/>
    <w:tmpl w:val="C4C41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D43C8"/>
    <w:multiLevelType w:val="hybridMultilevel"/>
    <w:tmpl w:val="42A0564C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47CE9"/>
    <w:multiLevelType w:val="hybridMultilevel"/>
    <w:tmpl w:val="905EEC2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733332"/>
    <w:multiLevelType w:val="hybridMultilevel"/>
    <w:tmpl w:val="AB043352"/>
    <w:lvl w:ilvl="0" w:tplc="97DAFC58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20"/>
      </w:rPr>
    </w:lvl>
    <w:lvl w:ilvl="1" w:tplc="243A0D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132D60"/>
    <w:multiLevelType w:val="hybridMultilevel"/>
    <w:tmpl w:val="F10AD6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307B4"/>
    <w:multiLevelType w:val="hybridMultilevel"/>
    <w:tmpl w:val="68FA999E"/>
    <w:lvl w:ilvl="0" w:tplc="97DAFC58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8"/>
  </w:num>
  <w:num w:numId="13">
    <w:abstractNumId w:val="9"/>
  </w:num>
  <w:num w:numId="14">
    <w:abstractNumId w:val="7"/>
  </w:num>
  <w:num w:numId="15">
    <w:abstractNumId w:val="3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9B"/>
    <w:rsid w:val="00006D01"/>
    <w:rsid w:val="000170E3"/>
    <w:rsid w:val="000343F3"/>
    <w:rsid w:val="0004456F"/>
    <w:rsid w:val="00045606"/>
    <w:rsid w:val="0005042A"/>
    <w:rsid w:val="00054A4F"/>
    <w:rsid w:val="00056552"/>
    <w:rsid w:val="00070503"/>
    <w:rsid w:val="00086FFE"/>
    <w:rsid w:val="000A3EF1"/>
    <w:rsid w:val="000A73A4"/>
    <w:rsid w:val="000E550E"/>
    <w:rsid w:val="00101EBE"/>
    <w:rsid w:val="001160A4"/>
    <w:rsid w:val="00120EDE"/>
    <w:rsid w:val="0012743D"/>
    <w:rsid w:val="00153008"/>
    <w:rsid w:val="001534AB"/>
    <w:rsid w:val="00172FFA"/>
    <w:rsid w:val="00186442"/>
    <w:rsid w:val="00194353"/>
    <w:rsid w:val="001A13E9"/>
    <w:rsid w:val="001A319C"/>
    <w:rsid w:val="001B3B5D"/>
    <w:rsid w:val="001B5D2C"/>
    <w:rsid w:val="001D5FE4"/>
    <w:rsid w:val="001E54BB"/>
    <w:rsid w:val="0020220C"/>
    <w:rsid w:val="00204696"/>
    <w:rsid w:val="00220C0F"/>
    <w:rsid w:val="00227818"/>
    <w:rsid w:val="002431FF"/>
    <w:rsid w:val="002445AD"/>
    <w:rsid w:val="00246CA3"/>
    <w:rsid w:val="00266CA2"/>
    <w:rsid w:val="002806CC"/>
    <w:rsid w:val="00296123"/>
    <w:rsid w:val="002C0CC5"/>
    <w:rsid w:val="002F0E9B"/>
    <w:rsid w:val="002F3B29"/>
    <w:rsid w:val="002F4C58"/>
    <w:rsid w:val="00310488"/>
    <w:rsid w:val="003131FA"/>
    <w:rsid w:val="0033635B"/>
    <w:rsid w:val="003465A2"/>
    <w:rsid w:val="003535B0"/>
    <w:rsid w:val="00355007"/>
    <w:rsid w:val="003720A4"/>
    <w:rsid w:val="00377053"/>
    <w:rsid w:val="00382289"/>
    <w:rsid w:val="003877B2"/>
    <w:rsid w:val="00390878"/>
    <w:rsid w:val="00392885"/>
    <w:rsid w:val="003A0F94"/>
    <w:rsid w:val="003A32B6"/>
    <w:rsid w:val="003C24E0"/>
    <w:rsid w:val="003C34E5"/>
    <w:rsid w:val="003D1280"/>
    <w:rsid w:val="003D52EB"/>
    <w:rsid w:val="003E2EBF"/>
    <w:rsid w:val="003F02DC"/>
    <w:rsid w:val="00417067"/>
    <w:rsid w:val="00421D8A"/>
    <w:rsid w:val="00452F59"/>
    <w:rsid w:val="00453869"/>
    <w:rsid w:val="004608D9"/>
    <w:rsid w:val="004751E6"/>
    <w:rsid w:val="00476A1A"/>
    <w:rsid w:val="004848F1"/>
    <w:rsid w:val="004928E8"/>
    <w:rsid w:val="004A579D"/>
    <w:rsid w:val="004B0032"/>
    <w:rsid w:val="004B3A2A"/>
    <w:rsid w:val="004B78A4"/>
    <w:rsid w:val="004C0557"/>
    <w:rsid w:val="004D0902"/>
    <w:rsid w:val="004D5932"/>
    <w:rsid w:val="004E4F01"/>
    <w:rsid w:val="004F09D1"/>
    <w:rsid w:val="005010FC"/>
    <w:rsid w:val="00524F7F"/>
    <w:rsid w:val="0052581C"/>
    <w:rsid w:val="0052702F"/>
    <w:rsid w:val="005335DB"/>
    <w:rsid w:val="005602A5"/>
    <w:rsid w:val="00560396"/>
    <w:rsid w:val="0056129C"/>
    <w:rsid w:val="005701B1"/>
    <w:rsid w:val="00571690"/>
    <w:rsid w:val="00573EEC"/>
    <w:rsid w:val="0059027E"/>
    <w:rsid w:val="005C33A4"/>
    <w:rsid w:val="005C7F83"/>
    <w:rsid w:val="005D7577"/>
    <w:rsid w:val="005E3401"/>
    <w:rsid w:val="005E7871"/>
    <w:rsid w:val="00631AC2"/>
    <w:rsid w:val="006413B3"/>
    <w:rsid w:val="00644F86"/>
    <w:rsid w:val="00677072"/>
    <w:rsid w:val="006A454C"/>
    <w:rsid w:val="006B12DB"/>
    <w:rsid w:val="006B5FFB"/>
    <w:rsid w:val="006D28AD"/>
    <w:rsid w:val="006D44AA"/>
    <w:rsid w:val="006E3604"/>
    <w:rsid w:val="006E3B31"/>
    <w:rsid w:val="006E631F"/>
    <w:rsid w:val="006F67FD"/>
    <w:rsid w:val="00712442"/>
    <w:rsid w:val="00714A7F"/>
    <w:rsid w:val="007171AD"/>
    <w:rsid w:val="00744295"/>
    <w:rsid w:val="00745E4F"/>
    <w:rsid w:val="00753495"/>
    <w:rsid w:val="007534EF"/>
    <w:rsid w:val="007715FF"/>
    <w:rsid w:val="007748D8"/>
    <w:rsid w:val="00775F21"/>
    <w:rsid w:val="00776FAE"/>
    <w:rsid w:val="007808E5"/>
    <w:rsid w:val="0078356C"/>
    <w:rsid w:val="007851DA"/>
    <w:rsid w:val="00790EE5"/>
    <w:rsid w:val="00791C1D"/>
    <w:rsid w:val="007A1535"/>
    <w:rsid w:val="007A6B61"/>
    <w:rsid w:val="007A7EB3"/>
    <w:rsid w:val="007B06B6"/>
    <w:rsid w:val="007B282D"/>
    <w:rsid w:val="007D7F8B"/>
    <w:rsid w:val="007E418E"/>
    <w:rsid w:val="007F435C"/>
    <w:rsid w:val="007F53BD"/>
    <w:rsid w:val="008024E8"/>
    <w:rsid w:val="00803F3E"/>
    <w:rsid w:val="00805926"/>
    <w:rsid w:val="00811DD2"/>
    <w:rsid w:val="008147D6"/>
    <w:rsid w:val="0083788B"/>
    <w:rsid w:val="0087603C"/>
    <w:rsid w:val="00890A5E"/>
    <w:rsid w:val="00892A39"/>
    <w:rsid w:val="008C2AE9"/>
    <w:rsid w:val="008E0307"/>
    <w:rsid w:val="008E4C60"/>
    <w:rsid w:val="00930A1F"/>
    <w:rsid w:val="009556CF"/>
    <w:rsid w:val="009565F5"/>
    <w:rsid w:val="00964EC7"/>
    <w:rsid w:val="00966F49"/>
    <w:rsid w:val="00967AB7"/>
    <w:rsid w:val="009701C1"/>
    <w:rsid w:val="00994435"/>
    <w:rsid w:val="00994C21"/>
    <w:rsid w:val="009A720B"/>
    <w:rsid w:val="009C0B4A"/>
    <w:rsid w:val="009C291B"/>
    <w:rsid w:val="009C3DE6"/>
    <w:rsid w:val="009C70AE"/>
    <w:rsid w:val="009F35FF"/>
    <w:rsid w:val="00A0206E"/>
    <w:rsid w:val="00A02B48"/>
    <w:rsid w:val="00A11DBE"/>
    <w:rsid w:val="00A14A62"/>
    <w:rsid w:val="00A21D53"/>
    <w:rsid w:val="00A36710"/>
    <w:rsid w:val="00A37C36"/>
    <w:rsid w:val="00A520D4"/>
    <w:rsid w:val="00A5792F"/>
    <w:rsid w:val="00A616B8"/>
    <w:rsid w:val="00A849BB"/>
    <w:rsid w:val="00A85399"/>
    <w:rsid w:val="00AA31FA"/>
    <w:rsid w:val="00AA6484"/>
    <w:rsid w:val="00AB76DD"/>
    <w:rsid w:val="00AC0C73"/>
    <w:rsid w:val="00AC383F"/>
    <w:rsid w:val="00AC6304"/>
    <w:rsid w:val="00AF4881"/>
    <w:rsid w:val="00AF561D"/>
    <w:rsid w:val="00B01C5C"/>
    <w:rsid w:val="00B46074"/>
    <w:rsid w:val="00B570FA"/>
    <w:rsid w:val="00B633CB"/>
    <w:rsid w:val="00B758EA"/>
    <w:rsid w:val="00B827E3"/>
    <w:rsid w:val="00B91BF6"/>
    <w:rsid w:val="00B94AE9"/>
    <w:rsid w:val="00B94FA3"/>
    <w:rsid w:val="00B95727"/>
    <w:rsid w:val="00B97C1E"/>
    <w:rsid w:val="00BB0B81"/>
    <w:rsid w:val="00BB304B"/>
    <w:rsid w:val="00BB3AAB"/>
    <w:rsid w:val="00BC08ED"/>
    <w:rsid w:val="00BC1D24"/>
    <w:rsid w:val="00BD0C18"/>
    <w:rsid w:val="00BD4BC1"/>
    <w:rsid w:val="00BD7760"/>
    <w:rsid w:val="00BE309E"/>
    <w:rsid w:val="00BE3859"/>
    <w:rsid w:val="00BE62A9"/>
    <w:rsid w:val="00BF0B04"/>
    <w:rsid w:val="00BF1021"/>
    <w:rsid w:val="00BF2961"/>
    <w:rsid w:val="00C1620C"/>
    <w:rsid w:val="00C16E59"/>
    <w:rsid w:val="00C17860"/>
    <w:rsid w:val="00C24260"/>
    <w:rsid w:val="00C276E2"/>
    <w:rsid w:val="00C2781F"/>
    <w:rsid w:val="00C36A66"/>
    <w:rsid w:val="00C41B83"/>
    <w:rsid w:val="00C61237"/>
    <w:rsid w:val="00C8517C"/>
    <w:rsid w:val="00CA05BE"/>
    <w:rsid w:val="00CB3907"/>
    <w:rsid w:val="00CB4E02"/>
    <w:rsid w:val="00CD1AE3"/>
    <w:rsid w:val="00CD67FE"/>
    <w:rsid w:val="00CE2775"/>
    <w:rsid w:val="00CF1304"/>
    <w:rsid w:val="00CF4FA6"/>
    <w:rsid w:val="00D07B55"/>
    <w:rsid w:val="00D12D10"/>
    <w:rsid w:val="00D14FEF"/>
    <w:rsid w:val="00D725FB"/>
    <w:rsid w:val="00D82B22"/>
    <w:rsid w:val="00D94BBB"/>
    <w:rsid w:val="00DA00DB"/>
    <w:rsid w:val="00DB54E9"/>
    <w:rsid w:val="00DB65C3"/>
    <w:rsid w:val="00DC1FE3"/>
    <w:rsid w:val="00DF131B"/>
    <w:rsid w:val="00DF29F9"/>
    <w:rsid w:val="00DF6089"/>
    <w:rsid w:val="00E04D35"/>
    <w:rsid w:val="00E06CE9"/>
    <w:rsid w:val="00E10D4C"/>
    <w:rsid w:val="00E10E68"/>
    <w:rsid w:val="00E163D0"/>
    <w:rsid w:val="00E252E5"/>
    <w:rsid w:val="00E5375B"/>
    <w:rsid w:val="00E616E9"/>
    <w:rsid w:val="00EB6658"/>
    <w:rsid w:val="00EC59C3"/>
    <w:rsid w:val="00EE3494"/>
    <w:rsid w:val="00EF1C6F"/>
    <w:rsid w:val="00F07A83"/>
    <w:rsid w:val="00F10B1E"/>
    <w:rsid w:val="00F15E0D"/>
    <w:rsid w:val="00F17FDC"/>
    <w:rsid w:val="00F21B46"/>
    <w:rsid w:val="00F2207A"/>
    <w:rsid w:val="00F22913"/>
    <w:rsid w:val="00F45179"/>
    <w:rsid w:val="00F5659B"/>
    <w:rsid w:val="00F75023"/>
    <w:rsid w:val="00F86FA6"/>
    <w:rsid w:val="00FA3775"/>
    <w:rsid w:val="00FA62F5"/>
    <w:rsid w:val="00FB4304"/>
    <w:rsid w:val="00FC5A29"/>
    <w:rsid w:val="00FD137A"/>
    <w:rsid w:val="00FD2D15"/>
    <w:rsid w:val="00FD4749"/>
    <w:rsid w:val="00FD5126"/>
    <w:rsid w:val="00FE2969"/>
    <w:rsid w:val="00FE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3315"/>
  <w15:docId w15:val="{EA1F5054-426F-4714-A922-CEBF17A4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44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t">
    <w:name w:val="lit"/>
    <w:basedOn w:val="Normalny"/>
    <w:rsid w:val="002F0E9B"/>
    <w:pPr>
      <w:suppressAutoHyphens/>
      <w:overflowPunct w:val="0"/>
      <w:spacing w:before="60" w:after="60"/>
      <w:ind w:left="1281" w:hanging="272"/>
      <w:jc w:val="both"/>
    </w:pPr>
    <w:rPr>
      <w:lang w:eastAsia="ar-SA"/>
    </w:rPr>
  </w:style>
  <w:style w:type="paragraph" w:customStyle="1" w:styleId="Default">
    <w:name w:val="Default"/>
    <w:rsid w:val="002F0E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2F0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91B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1B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91B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1B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944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116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0A1F"/>
    <w:rPr>
      <w:color w:val="0000FF" w:themeColor="hyperlink"/>
      <w:u w:val="single"/>
    </w:rPr>
  </w:style>
  <w:style w:type="paragraph" w:customStyle="1" w:styleId="pkt">
    <w:name w:val="pkt"/>
    <w:basedOn w:val="Normalny"/>
    <w:rsid w:val="00F2207A"/>
    <w:pPr>
      <w:suppressAutoHyphens/>
      <w:spacing w:before="60" w:after="60"/>
      <w:ind w:left="851" w:hanging="295"/>
      <w:jc w:val="both"/>
    </w:pPr>
    <w:rPr>
      <w:rFonts w:eastAsia="Calibri"/>
      <w:lang w:eastAsia="zh-CN"/>
    </w:rPr>
  </w:style>
  <w:style w:type="character" w:customStyle="1" w:styleId="Normalny1">
    <w:name w:val="Normalny1"/>
    <w:rsid w:val="00BD7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backowice-gmina.pl/24-przetargi_trwajac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E74E7-0ECF-4558-B419-E3727FA1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16</Pages>
  <Words>7437</Words>
  <Characters>44626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BIURO STW</cp:lastModifiedBy>
  <cp:revision>43</cp:revision>
  <cp:lastPrinted>2014-07-28T08:12:00Z</cp:lastPrinted>
  <dcterms:created xsi:type="dcterms:W3CDTF">2022-02-23T07:14:00Z</dcterms:created>
  <dcterms:modified xsi:type="dcterms:W3CDTF">2022-12-01T11:33:00Z</dcterms:modified>
</cp:coreProperties>
</file>